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3B" w:rsidRDefault="00426D3B" w:rsidP="00426D3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РЕПУБЛИКА СРБИЈА</w:t>
      </w:r>
    </w:p>
    <w:p w:rsidR="00426D3B" w:rsidRDefault="00426D3B" w:rsidP="00426D3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НАРОДНА СКУПШТИНА</w:t>
      </w:r>
    </w:p>
    <w:p w:rsidR="00426D3B" w:rsidRDefault="00426D3B" w:rsidP="00426D3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Одбор за финансије, републички буџет</w:t>
      </w:r>
    </w:p>
    <w:p w:rsidR="00426D3B" w:rsidRDefault="00426D3B" w:rsidP="00426D3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 контролу трошења јавних средстава</w:t>
      </w:r>
    </w:p>
    <w:p w:rsidR="00426D3B" w:rsidRDefault="00426D3B" w:rsidP="00426D3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Број 06-2/</w:t>
      </w:r>
      <w:r w:rsidR="00DF48CF">
        <w:rPr>
          <w:rFonts w:ascii="Times New Roman" w:hAnsi="Times New Roman" w:cs="Times New Roman"/>
          <w:sz w:val="28"/>
          <w:szCs w:val="28"/>
          <w:lang w:val="sr-Cyrl-RS"/>
        </w:rPr>
        <w:t>198</w:t>
      </w:r>
      <w:r>
        <w:rPr>
          <w:rFonts w:ascii="Times New Roman" w:hAnsi="Times New Roman" w:cs="Times New Roman"/>
          <w:sz w:val="28"/>
          <w:szCs w:val="28"/>
          <w:lang w:val="sr-Cyrl-RS"/>
        </w:rPr>
        <w:t>-13</w:t>
      </w:r>
    </w:p>
    <w:p w:rsidR="00426D3B" w:rsidRDefault="00DF48CF" w:rsidP="00426D3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22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>. ма</w:t>
      </w:r>
      <w:r>
        <w:rPr>
          <w:rFonts w:ascii="Times New Roman" w:hAnsi="Times New Roman" w:cs="Times New Roman"/>
          <w:sz w:val="28"/>
          <w:szCs w:val="28"/>
          <w:lang w:val="sr-Cyrl-RS"/>
        </w:rPr>
        <w:t>ј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2013. године</w:t>
      </w:r>
    </w:p>
    <w:p w:rsidR="00426D3B" w:rsidRDefault="00426D3B" w:rsidP="00426D3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 е о г р а д</w:t>
      </w:r>
    </w:p>
    <w:p w:rsidR="00426D3B" w:rsidRDefault="00426D3B" w:rsidP="00426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D3B" w:rsidRDefault="00426D3B" w:rsidP="00426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D3B" w:rsidRDefault="00426D3B" w:rsidP="00426D3B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D3B" w:rsidRDefault="00426D3B" w:rsidP="00426D3B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ЗАПИСНИК</w:t>
      </w:r>
    </w:p>
    <w:p w:rsidR="00426D3B" w:rsidRDefault="00DF48CF" w:rsidP="00426D3B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B864E7">
        <w:rPr>
          <w:rFonts w:ascii="Times New Roman" w:hAnsi="Times New Roman" w:cs="Times New Roman"/>
          <w:sz w:val="28"/>
          <w:szCs w:val="28"/>
          <w:lang w:val="sr-Cyrl-RS"/>
        </w:rPr>
        <w:t>40</w:t>
      </w:r>
      <w:r w:rsidR="00426D3B" w:rsidRPr="00B864E7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СЕДНИЦЕ ОДБОРА ЗА ФИНАНСИЈЕ, РЕПУБЛИЧКИ БУЏЕТ И КОНТРОЛУ ТРОШЕЊА </w:t>
      </w:r>
      <w:r>
        <w:rPr>
          <w:rFonts w:ascii="Times New Roman" w:hAnsi="Times New Roman" w:cs="Times New Roman"/>
          <w:sz w:val="28"/>
          <w:szCs w:val="28"/>
          <w:lang w:val="sr-Cyrl-RS"/>
        </w:rPr>
        <w:t>ЈАВНИХ СРЕДСТАВА, ОДРЖАНЕ 22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>. МА</w:t>
      </w:r>
      <w:r>
        <w:rPr>
          <w:rFonts w:ascii="Times New Roman" w:hAnsi="Times New Roman" w:cs="Times New Roman"/>
          <w:sz w:val="28"/>
          <w:szCs w:val="28"/>
          <w:lang w:val="sr-Cyrl-RS"/>
        </w:rPr>
        <w:t>Ј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>А 2013. ГОДИНЕ</w:t>
      </w:r>
    </w:p>
    <w:p w:rsidR="00426D3B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3B" w:rsidRDefault="00DF48CF" w:rsidP="00426D3B">
      <w:pPr>
        <w:tabs>
          <w:tab w:val="left" w:pos="0"/>
          <w:tab w:val="left" w:pos="935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Седница одбора је почела у 8,40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часова.</w:t>
      </w:r>
    </w:p>
    <w:p w:rsidR="00426D3B" w:rsidRDefault="00426D3B" w:rsidP="00426D3B">
      <w:pPr>
        <w:tabs>
          <w:tab w:val="left" w:pos="0"/>
          <w:tab w:val="left" w:pos="935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Седницом је председавала Весна Ковач, председница Одбора.</w:t>
      </w:r>
    </w:p>
    <w:p w:rsidR="00426D3B" w:rsidRDefault="00426D3B" w:rsidP="00426D3B">
      <w:pPr>
        <w:tabs>
          <w:tab w:val="left" w:pos="0"/>
          <w:tab w:val="left" w:pos="935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26D3B" w:rsidRDefault="00426D3B" w:rsidP="004E26CD">
      <w:pPr>
        <w:tabs>
          <w:tab w:val="left" w:pos="935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Поред председнице, седници су присуствовали чланови Одбора: 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Зоран Антић, </w:t>
      </w:r>
      <w:r>
        <w:rPr>
          <w:rFonts w:ascii="Times New Roman" w:hAnsi="Times New Roman" w:cs="Times New Roman"/>
          <w:sz w:val="28"/>
          <w:szCs w:val="28"/>
          <w:lang w:val="sr-Cyrl-RS"/>
        </w:rPr>
        <w:t>Верољуб Арсић, Војислав Вујић,</w:t>
      </w:r>
      <w:r w:rsidR="004E26CD" w:rsidRP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>Зоран Касаловић,</w:t>
      </w:r>
      <w:r w:rsidR="004E26CD" w:rsidRP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Радмило Костић, </w:t>
      </w:r>
      <w:r>
        <w:rPr>
          <w:rFonts w:ascii="Times New Roman" w:hAnsi="Times New Roman" w:cs="Times New Roman"/>
          <w:sz w:val="28"/>
          <w:szCs w:val="28"/>
          <w:lang w:val="sr-Cyrl-RS"/>
        </w:rPr>
        <w:t>др Милорад Мијатовић,</w:t>
      </w:r>
      <w:r w:rsidR="004E26CD" w:rsidRP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Душица Николић, Золтан Пек, Александар Сенић, </w:t>
      </w:r>
      <w:r>
        <w:rPr>
          <w:rFonts w:ascii="Times New Roman" w:hAnsi="Times New Roman" w:cs="Times New Roman"/>
          <w:sz w:val="28"/>
          <w:szCs w:val="28"/>
          <w:lang w:val="sr-Cyrl-RS"/>
        </w:rPr>
        <w:t>Драган Томић и Момо Чолаковић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4E26CD" w:rsidRDefault="004E26CD" w:rsidP="004E26CD">
      <w:pPr>
        <w:tabs>
          <w:tab w:val="left" w:pos="935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6D3B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Седници нису присуствовали чланови Одбора: Жика Гојковић, мр Божидар Ђелић, Бојан Ђурић, Радојко Обрадовић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>Ђорђе Стојшић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6D3B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6D3B" w:rsidRDefault="00426D3B" w:rsidP="00426D3B">
      <w:pPr>
        <w:tabs>
          <w:tab w:val="left" w:pos="156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      Седници је присуствовао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др Владимир Маринковић, заменик члана Одбора др Милорада Мијатовића.</w:t>
      </w:r>
    </w:p>
    <w:p w:rsidR="004E26CD" w:rsidRDefault="004E26CD" w:rsidP="00426D3B">
      <w:pPr>
        <w:tabs>
          <w:tab w:val="left" w:pos="156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6D3B" w:rsidRDefault="004E26CD" w:rsidP="004E26CD">
      <w:pPr>
        <w:tabs>
          <w:tab w:val="left" w:pos="1418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Седници су присуствовали народни посланици који нису чланови Одбора: Бранислав Митровић, </w:t>
      </w:r>
      <w:r w:rsidR="004364A4">
        <w:rPr>
          <w:rFonts w:ascii="Times New Roman" w:hAnsi="Times New Roman" w:cs="Times New Roman"/>
          <w:sz w:val="28"/>
          <w:szCs w:val="28"/>
          <w:lang w:val="sr-Cyrl-RS"/>
        </w:rPr>
        <w:t>Зоран Бабић, Снежана Стојановић Плавшић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364A4">
        <w:rPr>
          <w:rFonts w:ascii="Times New Roman" w:hAnsi="Times New Roman" w:cs="Times New Roman"/>
          <w:sz w:val="28"/>
          <w:szCs w:val="28"/>
          <w:lang w:val="sr-Cyrl-RS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sr-Cyrl-RS"/>
        </w:rPr>
        <w:t>Јелена Травар</w:t>
      </w:r>
      <w:r w:rsidR="002C2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4364A4">
        <w:rPr>
          <w:rFonts w:ascii="Times New Roman" w:hAnsi="Times New Roman" w:cs="Times New Roman"/>
          <w:sz w:val="28"/>
          <w:szCs w:val="28"/>
          <w:lang w:val="sr-Cyrl-RS"/>
        </w:rPr>
        <w:t>Миљевић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E26CD" w:rsidRDefault="004E26CD" w:rsidP="004E26CD">
      <w:pPr>
        <w:tabs>
          <w:tab w:val="left" w:pos="1418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364A4" w:rsidRPr="004364A4" w:rsidRDefault="00426D3B" w:rsidP="004364A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>На позив председни</w:t>
      </w:r>
      <w:r w:rsidR="005D3A1B">
        <w:rPr>
          <w:rFonts w:ascii="Times New Roman" w:hAnsi="Times New Roman" w:cs="Times New Roman"/>
          <w:sz w:val="28"/>
          <w:szCs w:val="28"/>
          <w:lang w:val="sr-Cyrl-RS"/>
        </w:rPr>
        <w:t>це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Одбора, с</w:t>
      </w:r>
      <w:r>
        <w:rPr>
          <w:rFonts w:ascii="Times New Roman" w:hAnsi="Times New Roman" w:cs="Times New Roman"/>
          <w:sz w:val="28"/>
          <w:szCs w:val="28"/>
          <w:lang w:val="sr-Cyrl-RS"/>
        </w:rPr>
        <w:t>едници Одбора су присуствова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>ли: мр Млађан Динкић,</w:t>
      </w:r>
      <w:r w:rsidR="004E26CD" w:rsidRP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министар финансија и привреде; 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Александар Љубић и Љубиша Милосављевић, државни секретари; 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>Милица Бисић, посебни саветник министра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; Иван Симич, в.д. директора Пореске управе; Немања 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Миљковић, 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>Љиљана Петровић,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>Биљана Тодоровић,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Маријан Блешић, 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>Светлана Кузмановић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9A0048" w:rsidRPr="009A0048">
        <w:rPr>
          <w:rFonts w:ascii="Times New Roman" w:hAnsi="Times New Roman" w:cs="Times New Roman"/>
          <w:sz w:val="28"/>
          <w:szCs w:val="28"/>
          <w:lang w:val="sr-Cyrl-RS"/>
        </w:rPr>
        <w:t>Живановић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>Анастазија Тања Ђелић,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>Драгана Ратковић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>Александар Симовић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E26CD" w:rsidRPr="009A0048">
        <w:rPr>
          <w:rFonts w:ascii="Times New Roman" w:hAnsi="Times New Roman"/>
          <w:sz w:val="28"/>
          <w:szCs w:val="28"/>
          <w:lang w:val="sr-Cyrl-RS"/>
        </w:rPr>
        <w:t xml:space="preserve"> Дејан Дабетић</w:t>
      </w:r>
      <w:r w:rsidR="009A0048">
        <w:rPr>
          <w:rFonts w:ascii="Times New Roman" w:hAnsi="Times New Roman"/>
          <w:sz w:val="28"/>
          <w:szCs w:val="28"/>
          <w:lang w:val="sr-Cyrl-RS"/>
        </w:rPr>
        <w:t xml:space="preserve"> и</w:t>
      </w:r>
      <w:r w:rsidR="004E26CD" w:rsidRPr="009A0048">
        <w:rPr>
          <w:rFonts w:ascii="Times New Roman" w:hAnsi="Times New Roman"/>
          <w:sz w:val="28"/>
          <w:szCs w:val="28"/>
          <w:lang w:val="sr-Cyrl-RS"/>
        </w:rPr>
        <w:t xml:space="preserve"> Ивана Грбић</w:t>
      </w:r>
      <w:r w:rsidR="009A0048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представници Министарства финансија и привреде.</w:t>
      </w:r>
      <w:r w:rsidR="004364A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           </w:t>
      </w:r>
    </w:p>
    <w:p w:rsidR="00426D3B" w:rsidRPr="00EB12C2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C2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>Одбор је већином гласова (девет за, један није гласао) прихватио предлог председнице Одбора да се предложени дневни ред допуни тачком „Разно“.</w:t>
      </w:r>
    </w:p>
    <w:p w:rsidR="00EB12C2" w:rsidRDefault="00EB12C2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426D3B" w:rsidRDefault="00426D3B" w:rsidP="00EB12C2">
      <w:pPr>
        <w:tabs>
          <w:tab w:val="left" w:pos="2385"/>
          <w:tab w:val="left" w:pos="679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 предлог председнице, Одбор је 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већином гласова (девет за, </w:t>
      </w:r>
      <w:r>
        <w:rPr>
          <w:rFonts w:ascii="Times New Roman" w:hAnsi="Times New Roman" w:cs="Times New Roman"/>
          <w:sz w:val="28"/>
          <w:szCs w:val="28"/>
          <w:lang w:val="sr-Cyrl-RS"/>
        </w:rPr>
        <w:t>јед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>а</w:t>
      </w:r>
      <w:r>
        <w:rPr>
          <w:rFonts w:ascii="Times New Roman" w:hAnsi="Times New Roman" w:cs="Times New Roman"/>
          <w:sz w:val="28"/>
          <w:szCs w:val="28"/>
          <w:lang w:val="sr-Cyrl-RS"/>
        </w:rPr>
        <w:t>н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није </w:t>
      </w:r>
      <w:r>
        <w:rPr>
          <w:rFonts w:ascii="Times New Roman" w:hAnsi="Times New Roman" w:cs="Times New Roman"/>
          <w:sz w:val="28"/>
          <w:szCs w:val="28"/>
          <w:lang w:val="sr-Cyrl-RS"/>
        </w:rPr>
        <w:t>глас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>а</w:t>
      </w: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>)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утврдио </w:t>
      </w:r>
    </w:p>
    <w:p w:rsidR="00426D3B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426D3B" w:rsidRDefault="00426D3B" w:rsidP="00426D3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 н е в н и    р е д</w:t>
      </w:r>
    </w:p>
    <w:p w:rsidR="009A0048" w:rsidRPr="009A0048" w:rsidRDefault="00426D3B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A0048">
        <w:rPr>
          <w:rFonts w:ascii="Times New Roman" w:eastAsia="Calibri" w:hAnsi="Times New Roman" w:cs="Times New Roman"/>
          <w:sz w:val="28"/>
          <w:szCs w:val="28"/>
        </w:rPr>
        <w:tab/>
      </w:r>
      <w:r w:rsidRPr="009A0048"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9A0048"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1. Разматрање </w:t>
      </w:r>
      <w:r w:rsidR="001A24A1">
        <w:fldChar w:fldCharType="begin"/>
      </w:r>
      <w:r w:rsidR="001A24A1">
        <w:instrText xml:space="preserve"> HYPERLINK "http://www.parlament.gov.rs/upload/archive/files/cir/pdf/predlozi_zakona/1993-13.pdf" </w:instrText>
      </w:r>
      <w:r w:rsidR="001A24A1">
        <w:fldChar w:fldCharType="separate"/>
      </w:r>
      <w:proofErr w:type="spellStart"/>
      <w:r w:rsidR="009A0048" w:rsidRPr="009A0048">
        <w:rPr>
          <w:rFonts w:ascii="Times New Roman" w:hAnsi="Times New Roman" w:cs="Times New Roman"/>
          <w:sz w:val="28"/>
          <w:szCs w:val="28"/>
        </w:rPr>
        <w:t>Предлог</w:t>
      </w:r>
      <w:proofErr w:type="spellEnd"/>
      <w:r w:rsidR="009A0048" w:rsidRPr="009A0048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9A0048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048"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="009A0048" w:rsidRPr="009A00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9A0048" w:rsidRPr="009A0048">
        <w:rPr>
          <w:rFonts w:ascii="Times New Roman" w:hAnsi="Times New Roman" w:cs="Times New Roman"/>
          <w:sz w:val="28"/>
          <w:szCs w:val="28"/>
        </w:rPr>
        <w:t>изменама</w:t>
      </w:r>
      <w:proofErr w:type="spellEnd"/>
      <w:r w:rsidR="009A0048" w:rsidRPr="009A00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A0048" w:rsidRPr="009A0048">
        <w:rPr>
          <w:rFonts w:ascii="Times New Roman" w:hAnsi="Times New Roman" w:cs="Times New Roman"/>
          <w:sz w:val="28"/>
          <w:szCs w:val="28"/>
        </w:rPr>
        <w:t>допунама</w:t>
      </w:r>
      <w:proofErr w:type="spellEnd"/>
      <w:r w:rsidR="009A0048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048"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="009A0048" w:rsidRPr="009A00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9A0048" w:rsidRPr="009A0048">
        <w:rPr>
          <w:rFonts w:ascii="Times New Roman" w:hAnsi="Times New Roman" w:cs="Times New Roman"/>
          <w:sz w:val="28"/>
          <w:szCs w:val="28"/>
        </w:rPr>
        <w:t>порезима</w:t>
      </w:r>
      <w:proofErr w:type="spellEnd"/>
      <w:r w:rsidR="009A0048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048" w:rsidRPr="009A004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A0048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048" w:rsidRPr="009A0048">
        <w:rPr>
          <w:rFonts w:ascii="Times New Roman" w:hAnsi="Times New Roman" w:cs="Times New Roman"/>
          <w:sz w:val="28"/>
          <w:szCs w:val="28"/>
        </w:rPr>
        <w:t>имовину</w:t>
      </w:r>
      <w:proofErr w:type="spellEnd"/>
      <w:r w:rsidR="001A24A1">
        <w:rPr>
          <w:rFonts w:ascii="Times New Roman" w:hAnsi="Times New Roman" w:cs="Times New Roman"/>
          <w:sz w:val="28"/>
          <w:szCs w:val="28"/>
        </w:rPr>
        <w:fldChar w:fldCharType="end"/>
      </w:r>
      <w:r w:rsidR="009A0048" w:rsidRPr="009A0048">
        <w:rPr>
          <w:rFonts w:ascii="Times New Roman" w:hAnsi="Times New Roman" w:cs="Times New Roman"/>
          <w:sz w:val="28"/>
          <w:szCs w:val="28"/>
          <w:lang w:val="sr-Cyrl-RS"/>
        </w:rPr>
        <w:t>, који је поднела</w:t>
      </w:r>
      <w:r w:rsidR="009A0048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048" w:rsidRPr="009A004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="009A0048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9A0048" w:rsidRPr="009A0048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="009A0048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9A0048" w:rsidRPr="009A0048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="00127ACD">
        <w:rPr>
          <w:rFonts w:ascii="Times New Roman" w:hAnsi="Times New Roman" w:cs="Times New Roman"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(број 43-1993/13)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="009A0048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A0048" w:rsidRPr="009A0048" w:rsidRDefault="009A0048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EB12C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2. Разматрање </w:t>
      </w:r>
      <w:r w:rsidR="001A24A1">
        <w:fldChar w:fldCharType="begin"/>
      </w:r>
      <w:r w:rsidR="001A24A1">
        <w:instrText xml:space="preserve"> HYPERLINK "http://www.parlament.gov.rs/upload/archive/files/cir/pdf/predlozi_zakona/1994-13.pdf" </w:instrText>
      </w:r>
      <w:r w:rsidR="001A24A1">
        <w:fldChar w:fldCharType="separate"/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Предлог</w:t>
      </w:r>
      <w:proofErr w:type="spellEnd"/>
      <w:r w:rsidRPr="009A0048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изменама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допунама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порезу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добит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правних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="001A24A1">
        <w:rPr>
          <w:rFonts w:ascii="Times New Roman" w:hAnsi="Times New Roman" w:cs="Times New Roman"/>
          <w:sz w:val="28"/>
          <w:szCs w:val="28"/>
        </w:rPr>
        <w:fldChar w:fldCharType="end"/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>, који је поднела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="00127ACD">
        <w:rPr>
          <w:rFonts w:ascii="Times New Roman" w:hAnsi="Times New Roman" w:cs="Times New Roman"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(број 43-1994/13)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5F48AE" w:rsidRPr="009A0048" w:rsidRDefault="005F48AE" w:rsidP="00EB12C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EB12C2">
      <w:pPr>
        <w:pStyle w:val="NoSpacing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3. </w:t>
      </w:r>
      <w:r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Разматрање </w:t>
      </w:r>
      <w:r w:rsidRPr="009A0048">
        <w:rPr>
          <w:rFonts w:ascii="Times New Roman" w:hAnsi="Times New Roman" w:cs="Times New Roman"/>
          <w:sz w:val="28"/>
          <w:szCs w:val="28"/>
        </w:rPr>
        <w:fldChar w:fldCharType="begin"/>
      </w:r>
      <w:r w:rsidRPr="009A0048">
        <w:rPr>
          <w:rFonts w:ascii="Times New Roman" w:hAnsi="Times New Roman" w:cs="Times New Roman"/>
          <w:sz w:val="28"/>
          <w:szCs w:val="28"/>
        </w:rPr>
        <w:instrText xml:space="preserve"> HYPERLINK "http://www.parlament.gov.rs/upload/archive/files/cir/pdf/predlozi_zakona/1997-13.pdf" </w:instrText>
      </w:r>
      <w:r w:rsidRPr="009A0048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Предлог</w:t>
      </w:r>
      <w:proofErr w:type="spellEnd"/>
      <w:r w:rsidRPr="009A0048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изменама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допунама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пореском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пореској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администрацији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fldChar w:fldCharType="end"/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>, који је поднела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="00127ACD">
        <w:rPr>
          <w:rFonts w:ascii="Times New Roman" w:hAnsi="Times New Roman" w:cs="Times New Roman"/>
          <w:sz w:val="28"/>
          <w:szCs w:val="28"/>
        </w:rPr>
        <w:t xml:space="preserve"> </w:t>
      </w:r>
      <w:r w:rsidR="00127ACD" w:rsidRP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(број 43-1997/13)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5F48AE" w:rsidRPr="009A0048" w:rsidRDefault="005F48AE" w:rsidP="00EB12C2">
      <w:pPr>
        <w:pStyle w:val="NoSpacing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EB12C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A0048">
        <w:rPr>
          <w:rFonts w:ascii="Times New Roman" w:hAnsi="Times New Roman" w:cs="Times New Roman"/>
          <w:sz w:val="28"/>
          <w:szCs w:val="28"/>
          <w:lang w:val="sr-Cyrl-RS"/>
        </w:rPr>
        <w:t>4.</w:t>
      </w:r>
      <w:r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 Разматрање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6" w:history="1"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Предлог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а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закона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о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изменама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допунама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Закона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о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доприносима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за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обавезно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социјално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осигурање</w:t>
        </w:r>
        <w:proofErr w:type="spellEnd"/>
      </w:hyperlink>
      <w:r w:rsidRPr="009A004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>који је поднела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="00127ACD">
        <w:rPr>
          <w:rFonts w:ascii="Times New Roman" w:hAnsi="Times New Roman" w:cs="Times New Roman"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(број </w:t>
      </w:r>
      <w:r w:rsidR="00127ACD">
        <w:rPr>
          <w:rFonts w:ascii="Times New Roman" w:eastAsia="Times New Roman" w:hAnsi="Times New Roman" w:cs="Times New Roman"/>
          <w:sz w:val="28"/>
          <w:szCs w:val="28"/>
          <w:lang w:eastAsia="en-GB"/>
        </w:rPr>
        <w:t>18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-1998/13)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5F48AE" w:rsidRPr="009A0048" w:rsidRDefault="005F48AE" w:rsidP="00EB12C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EB12C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5. </w:t>
      </w:r>
      <w:r w:rsidRPr="009A0048">
        <w:rPr>
          <w:rFonts w:ascii="Times New Roman" w:hAnsi="Times New Roman" w:cs="Times New Roman"/>
          <w:sz w:val="28"/>
          <w:szCs w:val="28"/>
          <w:lang w:val="sr-Cyrl-CS"/>
        </w:rPr>
        <w:t>Разматрање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Предлог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  <w:lang w:val="sr-Cyrl-RS"/>
          </w:rPr>
          <w:t>а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закона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о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изменама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допунама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Закона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о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порезу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на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доходак</w:t>
        </w:r>
        <w:proofErr w:type="spellEnd"/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9A0048">
          <w:rPr>
            <w:rFonts w:ascii="Times New Roman" w:hAnsi="Times New Roman" w:cs="Times New Roman"/>
            <w:sz w:val="28"/>
            <w:szCs w:val="28"/>
          </w:rPr>
          <w:t>грађана</w:t>
        </w:r>
        <w:proofErr w:type="spellEnd"/>
      </w:hyperlink>
      <w:r w:rsidRPr="009A0048">
        <w:rPr>
          <w:rFonts w:ascii="Times New Roman" w:hAnsi="Times New Roman" w:cs="Times New Roman"/>
          <w:sz w:val="28"/>
          <w:szCs w:val="28"/>
          <w:lang w:val="sr-Cyrl-RS"/>
        </w:rPr>
        <w:t>, који је поднела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="00127ACD">
        <w:rPr>
          <w:rFonts w:ascii="Times New Roman" w:hAnsi="Times New Roman" w:cs="Times New Roman"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(број 43-1999/13)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5F48AE" w:rsidRPr="00EB12C2" w:rsidRDefault="005F48AE" w:rsidP="00EB12C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A0048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ab/>
        <w:t>6.</w:t>
      </w:r>
      <w:r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 Разматрање </w:t>
      </w:r>
      <w:r w:rsidR="001A24A1">
        <w:fldChar w:fldCharType="begin"/>
      </w:r>
      <w:r w:rsidR="001A24A1">
        <w:instrText xml:space="preserve"> HYPERLINK "http://www.parlament.gov.rs/upload/archive/files/cir/pdf/predlozi_zakona/1996-13.pdf" </w:instrText>
      </w:r>
      <w:r w:rsidR="001A24A1">
        <w:fldChar w:fldCharType="separate"/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Предлог</w:t>
      </w:r>
      <w:proofErr w:type="spellEnd"/>
      <w:r w:rsidRPr="009A0048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изменама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допунама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акцизама</w:t>
      </w:r>
      <w:proofErr w:type="spellEnd"/>
      <w:r w:rsidR="001A24A1">
        <w:rPr>
          <w:rFonts w:ascii="Times New Roman" w:hAnsi="Times New Roman" w:cs="Times New Roman"/>
          <w:sz w:val="28"/>
          <w:szCs w:val="28"/>
        </w:rPr>
        <w:fldChar w:fldCharType="end"/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>, који је поднела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(број 43-1996/13);</w:t>
      </w:r>
    </w:p>
    <w:p w:rsidR="005F48AE" w:rsidRPr="009A0048" w:rsidRDefault="005F48AE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9A0048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A0048"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>7.</w:t>
      </w:r>
      <w:r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 Разматрање</w:t>
      </w:r>
      <w:r w:rsidRPr="009A004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Предлога закона о потврђивању Споразума између Владе Републике Србије и Владе Руске Федерације о одобрењу државног 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lastRenderedPageBreak/>
        <w:t>финансијског кредита Влади Републике Србије, који је поднела Влада</w:t>
      </w:r>
      <w:r w:rsidR="00127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(број 011-1788/13)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>;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</w:p>
    <w:p w:rsidR="005F48AE" w:rsidRPr="00EB12C2" w:rsidRDefault="005F48AE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EB12C2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ab/>
        <w:t xml:space="preserve">8. </w:t>
      </w:r>
      <w:r w:rsidRPr="009A0048">
        <w:rPr>
          <w:rFonts w:ascii="Times New Roman" w:hAnsi="Times New Roman" w:cs="Times New Roman"/>
          <w:sz w:val="28"/>
          <w:szCs w:val="28"/>
          <w:lang w:val="sr-Cyrl-CS"/>
        </w:rPr>
        <w:t>Разматрање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Предлога закона о потврђивању Уговора о зајму за Програм водоснабдевања и пречишћавања отпадних вода у општинама средње величине у Србији III у износу до 46.000.000 евра између KfW-а, Франкфурт на Мајни и Републике Србије, који је поднела Влада</w:t>
      </w:r>
      <w:r w:rsidR="00127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(број 325-1038/13)</w:t>
      </w:r>
      <w:r w:rsidR="00127ACD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;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</w:p>
    <w:p w:rsidR="005F48AE" w:rsidRPr="00EB12C2" w:rsidRDefault="005F48AE" w:rsidP="00EB12C2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</w:pPr>
    </w:p>
    <w:p w:rsidR="00426D3B" w:rsidRDefault="009A0048" w:rsidP="009A0048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ab/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9. </w:t>
      </w:r>
      <w:r w:rsidRPr="009A0048">
        <w:rPr>
          <w:rFonts w:ascii="Times New Roman" w:hAnsi="Times New Roman" w:cs="Times New Roman"/>
          <w:sz w:val="28"/>
          <w:szCs w:val="28"/>
          <w:lang w:val="sr-Cyrl-CS"/>
        </w:rPr>
        <w:t>Разматрање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Предлога закона о потврђивању Уговора између Владе Републике Србије и Владе Социјалистичке Републике Вијетнам о избегавању двоструког опорезивања у односу на порезе на доходак, који је поднела Влада</w:t>
      </w:r>
      <w:r w:rsidR="00127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(број 011-1537/13)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>.</w:t>
      </w:r>
    </w:p>
    <w:p w:rsidR="005F48AE" w:rsidRPr="00EB12C2" w:rsidRDefault="005F48AE" w:rsidP="009A0048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EB12C2" w:rsidRDefault="00EB12C2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10. Разно</w:t>
      </w:r>
    </w:p>
    <w:p w:rsidR="00EB12C2" w:rsidRDefault="00EB12C2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F6564" w:rsidRDefault="008F6564" w:rsidP="009A0048">
      <w:pPr>
        <w:pStyle w:val="NoSpacing"/>
        <w:jc w:val="both"/>
        <w:rPr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Пре преласка на рад по утврђеном дневном реду, Одбор је једногласно </w:t>
      </w:r>
      <w:r w:rsidRPr="008F6564">
        <w:rPr>
          <w:rFonts w:ascii="Times New Roman" w:hAnsi="Times New Roman" w:cs="Times New Roman"/>
          <w:b/>
          <w:sz w:val="28"/>
          <w:szCs w:val="28"/>
          <w:lang w:val="sr-Cyrl-RS"/>
        </w:rPr>
        <w:t>усвојио записнике 35, 36, 37, 38. и 39. седнице</w:t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 Одбора</w:t>
      </w:r>
      <w:r>
        <w:rPr>
          <w:lang w:val="sr-Cyrl-RS"/>
        </w:rPr>
        <w:t>.</w:t>
      </w:r>
    </w:p>
    <w:p w:rsidR="009E0E39" w:rsidRDefault="009E0E39" w:rsidP="009A0048">
      <w:pPr>
        <w:pStyle w:val="NoSpacing"/>
        <w:jc w:val="both"/>
        <w:rPr>
          <w:lang w:val="sr-Cyrl-RS"/>
        </w:rPr>
      </w:pPr>
    </w:p>
    <w:p w:rsidR="009E0E39" w:rsidRDefault="009E0E39" w:rsidP="009E0E39">
      <w:pPr>
        <w:pStyle w:val="NoSpacing"/>
        <w:ind w:firstLine="1418"/>
        <w:jc w:val="both"/>
        <w:rPr>
          <w:lang w:val="sr-Cyrl-RS"/>
        </w:rPr>
      </w:pPr>
      <w:r>
        <w:rPr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>Одбор је већином гласова (девет за, један није гласао) прихватио предлог председнице Одбора да се обави заједничко разматрање 1 -</w:t>
      </w:r>
      <w:r w:rsidR="002B21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6. тачке дневног реда, а посебно одлучивање.</w:t>
      </w:r>
    </w:p>
    <w:p w:rsidR="008F6564" w:rsidRDefault="008F6564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5475C" w:rsidRDefault="00426D3B" w:rsidP="0095475C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Прва</w:t>
      </w:r>
      <w:r w:rsidR="009E0E3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- шесте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тачк</w:t>
      </w:r>
      <w:r w:rsidR="009E0E3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дневног реда: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Разматрање </w:t>
      </w:r>
      <w:hyperlink r:id="rId8" w:history="1">
        <w:proofErr w:type="spellStart"/>
        <w:r w:rsidR="009A0048" w:rsidRPr="009A0048">
          <w:rPr>
            <w:rFonts w:ascii="Times New Roman" w:hAnsi="Times New Roman" w:cs="Times New Roman"/>
            <w:sz w:val="28"/>
            <w:szCs w:val="28"/>
          </w:rPr>
          <w:t>Предлог</w:t>
        </w:r>
        <w:proofErr w:type="spellEnd"/>
        <w:r w:rsidR="009A0048" w:rsidRPr="009A0048">
          <w:rPr>
            <w:rFonts w:ascii="Times New Roman" w:hAnsi="Times New Roman" w:cs="Times New Roman"/>
            <w:sz w:val="28"/>
            <w:szCs w:val="28"/>
            <w:lang w:val="sr-Cyrl-RS"/>
          </w:rPr>
          <w:t>а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A0048" w:rsidRPr="009A0048">
          <w:rPr>
            <w:rFonts w:ascii="Times New Roman" w:hAnsi="Times New Roman" w:cs="Times New Roman"/>
            <w:sz w:val="28"/>
            <w:szCs w:val="28"/>
          </w:rPr>
          <w:t>закона</w:t>
        </w:r>
        <w:proofErr w:type="spellEnd"/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о </w:t>
        </w:r>
        <w:proofErr w:type="spellStart"/>
        <w:r w:rsidR="009A0048" w:rsidRPr="009A0048">
          <w:rPr>
            <w:rFonts w:ascii="Times New Roman" w:hAnsi="Times New Roman" w:cs="Times New Roman"/>
            <w:sz w:val="28"/>
            <w:szCs w:val="28"/>
          </w:rPr>
          <w:t>изменама</w:t>
        </w:r>
        <w:proofErr w:type="spellEnd"/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="009A0048" w:rsidRPr="009A0048">
          <w:rPr>
            <w:rFonts w:ascii="Times New Roman" w:hAnsi="Times New Roman" w:cs="Times New Roman"/>
            <w:sz w:val="28"/>
            <w:szCs w:val="28"/>
          </w:rPr>
          <w:t>допунама</w:t>
        </w:r>
        <w:proofErr w:type="spellEnd"/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A0048" w:rsidRPr="009A0048">
          <w:rPr>
            <w:rFonts w:ascii="Times New Roman" w:hAnsi="Times New Roman" w:cs="Times New Roman"/>
            <w:sz w:val="28"/>
            <w:szCs w:val="28"/>
          </w:rPr>
          <w:t>Закона</w:t>
        </w:r>
        <w:proofErr w:type="spellEnd"/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о </w:t>
        </w:r>
        <w:proofErr w:type="spellStart"/>
        <w:r w:rsidR="009A0048" w:rsidRPr="009A0048">
          <w:rPr>
            <w:rFonts w:ascii="Times New Roman" w:hAnsi="Times New Roman" w:cs="Times New Roman"/>
            <w:sz w:val="28"/>
            <w:szCs w:val="28"/>
          </w:rPr>
          <w:t>порезима</w:t>
        </w:r>
        <w:proofErr w:type="spellEnd"/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A0048" w:rsidRPr="009A0048">
          <w:rPr>
            <w:rFonts w:ascii="Times New Roman" w:hAnsi="Times New Roman" w:cs="Times New Roman"/>
            <w:sz w:val="28"/>
            <w:szCs w:val="28"/>
          </w:rPr>
          <w:t>на</w:t>
        </w:r>
        <w:proofErr w:type="spellEnd"/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A0048" w:rsidRPr="009A0048">
          <w:rPr>
            <w:rFonts w:ascii="Times New Roman" w:hAnsi="Times New Roman" w:cs="Times New Roman"/>
            <w:sz w:val="28"/>
            <w:szCs w:val="28"/>
          </w:rPr>
          <w:t>имовину</w:t>
        </w:r>
        <w:proofErr w:type="spellEnd"/>
      </w:hyperlink>
      <w:r w:rsidR="009E0E39"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="009E0E39" w:rsidRPr="009E0E3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Предлог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  <w:lang w:val="sr-Cyrl-RS"/>
          </w:rPr>
          <w:t>а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закона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о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изменама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допунама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Закона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о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порезу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на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добит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правних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лица</w:t>
        </w:r>
        <w:proofErr w:type="spellEnd"/>
      </w:hyperlink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 w:rsidR="009E0E39">
        <w:fldChar w:fldCharType="begin"/>
      </w:r>
      <w:r w:rsidR="009E0E39">
        <w:instrText xml:space="preserve"> HYPERLINK "http://www.parlament.gov.rs/upload/archive/files/cir/pdf/predlozi_zakona/1997-13.pdf" </w:instrText>
      </w:r>
      <w:r w:rsidR="009E0E39">
        <w:fldChar w:fldCharType="separate"/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Предлог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9E0E39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="0095475C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95475C">
        <w:rPr>
          <w:rFonts w:ascii="Times New Roman" w:hAnsi="Times New Roman" w:cs="Times New Roman"/>
          <w:sz w:val="28"/>
          <w:szCs w:val="28"/>
        </w:rPr>
        <w:t>изменама</w:t>
      </w:r>
      <w:proofErr w:type="spellEnd"/>
      <w:r w:rsidR="009547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5475C">
        <w:rPr>
          <w:rFonts w:ascii="Times New Roman" w:hAnsi="Times New Roman" w:cs="Times New Roman"/>
          <w:sz w:val="28"/>
          <w:szCs w:val="28"/>
        </w:rPr>
        <w:t>допунама</w:t>
      </w:r>
      <w:proofErr w:type="spellEnd"/>
      <w:r w:rsidR="00954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75C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="0095475C">
        <w:rPr>
          <w:rFonts w:ascii="Times New Roman" w:hAnsi="Times New Roman" w:cs="Times New Roman"/>
          <w:sz w:val="28"/>
          <w:szCs w:val="28"/>
        </w:rPr>
        <w:t xml:space="preserve"> о</w:t>
      </w:r>
      <w:r w:rsidR="009547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пореском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пореској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администрацији</w:t>
      </w:r>
      <w:proofErr w:type="spellEnd"/>
      <w:r w:rsidR="009E0E39">
        <w:rPr>
          <w:rFonts w:ascii="Times New Roman" w:hAnsi="Times New Roman" w:cs="Times New Roman"/>
          <w:sz w:val="28"/>
          <w:szCs w:val="28"/>
        </w:rPr>
        <w:fldChar w:fldCharType="end"/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="009E0E39">
        <w:rPr>
          <w:lang w:val="sr-Cyrl-RS"/>
        </w:rPr>
        <w:t xml:space="preserve"> </w:t>
      </w:r>
      <w:hyperlink r:id="rId10" w:history="1"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Предлог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а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закона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о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изменама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допунама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Закона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о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доприносима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за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обавезно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социјално</w:t>
        </w:r>
        <w:proofErr w:type="spellEnd"/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E0E39" w:rsidRPr="009A0048">
          <w:rPr>
            <w:rFonts w:ascii="Times New Roman" w:hAnsi="Times New Roman" w:cs="Times New Roman"/>
            <w:sz w:val="28"/>
            <w:szCs w:val="28"/>
          </w:rPr>
          <w:t>осигурање</w:t>
        </w:r>
        <w:proofErr w:type="spellEnd"/>
      </w:hyperlink>
      <w:r w:rsidR="009E0E39" w:rsidRPr="009E0E39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 w:rsidR="009E0E39">
        <w:fldChar w:fldCharType="begin"/>
      </w:r>
      <w:r w:rsidR="009E0E39">
        <w:instrText xml:space="preserve"> HYPERLINK "http://www.parlament.gov.rs/upload/archive/files/cir/pdf/predlozi_zakona/1999-13a.pdf" </w:instrText>
      </w:r>
      <w:r w:rsidR="009E0E39">
        <w:fldChar w:fldCharType="separate"/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Предлог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9E0E39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изменама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допунама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порезу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доходак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грађана</w:t>
      </w:r>
      <w:proofErr w:type="spellEnd"/>
      <w:r w:rsidR="009E0E39">
        <w:rPr>
          <w:rFonts w:ascii="Times New Roman" w:hAnsi="Times New Roman" w:cs="Times New Roman"/>
          <w:sz w:val="28"/>
          <w:szCs w:val="28"/>
        </w:rPr>
        <w:fldChar w:fldCharType="end"/>
      </w:r>
      <w:r w:rsidR="009E0E39" w:rsidRPr="009E0E39">
        <w:rPr>
          <w:rFonts w:ascii="Times New Roman" w:hAnsi="Times New Roman" w:cs="Times New Roman"/>
          <w:sz w:val="28"/>
          <w:szCs w:val="28"/>
          <w:lang w:val="sr-Cyrl-RS"/>
        </w:rPr>
        <w:t xml:space="preserve"> и </w:t>
      </w:r>
      <w:r w:rsidR="009E0E39">
        <w:fldChar w:fldCharType="begin"/>
      </w:r>
      <w:r w:rsidR="009E0E39">
        <w:instrText xml:space="preserve"> HYPERLINK "http://www.parlament.gov.rs/upload/archive/files/cir/pdf/predlozi_zakona/1996-13.pdf" </w:instrText>
      </w:r>
      <w:r w:rsidR="009E0E39">
        <w:fldChar w:fldCharType="separate"/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Предлог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9E0E39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изменама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допунама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="009E0E39" w:rsidRPr="009A00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9E0E39" w:rsidRPr="009A0048">
        <w:rPr>
          <w:rFonts w:ascii="Times New Roman" w:hAnsi="Times New Roman" w:cs="Times New Roman"/>
          <w:sz w:val="28"/>
          <w:szCs w:val="28"/>
        </w:rPr>
        <w:t>акцизама</w:t>
      </w:r>
      <w:proofErr w:type="spellEnd"/>
      <w:r w:rsidR="009E0E39">
        <w:rPr>
          <w:rFonts w:ascii="Times New Roman" w:hAnsi="Times New Roman" w:cs="Times New Roman"/>
          <w:sz w:val="28"/>
          <w:szCs w:val="28"/>
        </w:rPr>
        <w:fldChar w:fldCharType="end"/>
      </w:r>
    </w:p>
    <w:p w:rsidR="006B175C" w:rsidRPr="0095475C" w:rsidRDefault="006B175C" w:rsidP="0095475C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B175C" w:rsidRDefault="00426D3B" w:rsidP="006B175C">
      <w:pPr>
        <w:tabs>
          <w:tab w:val="left" w:pos="1418"/>
          <w:tab w:val="left" w:pos="2385"/>
          <w:tab w:val="left" w:pos="679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Уводно излагање </w:t>
      </w:r>
      <w:r w:rsidR="002B21DD">
        <w:rPr>
          <w:rFonts w:ascii="Times New Roman" w:hAnsi="Times New Roman" w:cs="Times New Roman"/>
          <w:sz w:val="28"/>
          <w:szCs w:val="28"/>
          <w:lang w:val="sr-Cyrl-RS"/>
        </w:rPr>
        <w:t>у вези са ових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 шест </w:t>
      </w:r>
      <w:r w:rsidR="002B21DD">
        <w:rPr>
          <w:rFonts w:ascii="Times New Roman" w:hAnsi="Times New Roman" w:cs="Times New Roman"/>
          <w:sz w:val="28"/>
          <w:szCs w:val="28"/>
          <w:lang w:val="sr-Cyrl-RS"/>
        </w:rPr>
        <w:t>предлога закона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 поднео је</w:t>
      </w:r>
      <w:r w:rsidR="009E0E39" w:rsidRP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>мр Млађан Динкић,</w:t>
      </w:r>
      <w:r w:rsidR="009E0E39" w:rsidRP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>министар финансија и привреде.</w:t>
      </w:r>
    </w:p>
    <w:p w:rsidR="006B175C" w:rsidRDefault="002B21DD" w:rsidP="006B175C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031AB">
        <w:rPr>
          <w:rFonts w:ascii="Times New Roman" w:hAnsi="Times New Roman" w:cs="Times New Roman"/>
          <w:sz w:val="28"/>
          <w:szCs w:val="28"/>
          <w:lang w:val="sr-Cyrl-RS"/>
        </w:rPr>
        <w:t>Министар је 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стакао 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>да измене и допуне шест пореских закона представљају наставак реформе пореског система Србије, са циљем додатног растерећења привреде, посебно предузетника и малих и средњих предузећа; увођења праведнијег пореског система</w:t>
      </w:r>
      <w:r w:rsidR="00131E5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>веће финансијске д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исциплине 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>и јачања пензијског фонда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>,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>рад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>и осигурања његове веће стабилности.</w:t>
      </w:r>
    </w:p>
    <w:p w:rsidR="00680669" w:rsidRDefault="00D031AB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lastRenderedPageBreak/>
        <w:tab/>
        <w:t xml:space="preserve">Изменама </w:t>
      </w:r>
      <w:r>
        <w:fldChar w:fldCharType="begin"/>
      </w:r>
      <w:r>
        <w:instrText xml:space="preserve"> HYPERLINK "http://www.parlament.gov.rs/upload/archive/files/cir/pdf/predlozi_zakona/1999-13a.pdf" </w:instrText>
      </w:r>
      <w:r>
        <w:fldChar w:fldCharType="separate"/>
      </w:r>
      <w:r w:rsidRPr="009A004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допунама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порезу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доходак</w:t>
      </w:r>
      <w:proofErr w:type="spellEnd"/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048">
        <w:rPr>
          <w:rFonts w:ascii="Times New Roman" w:hAnsi="Times New Roman" w:cs="Times New Roman"/>
          <w:sz w:val="28"/>
          <w:szCs w:val="28"/>
        </w:rPr>
        <w:t>грађана</w:t>
      </w:r>
      <w:proofErr w:type="spellEnd"/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>смањује се стопа пореза на зараде са 12% на 10%, а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повећа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>ва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неопорез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>ив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>и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де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>о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плате са садашњих 8.700 на 11.000 динара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Нето ефекат ових промена је 1,7 милијарди динара пореског растерећења привреде </w:t>
      </w:r>
    </w:p>
    <w:p w:rsidR="00AF01A9" w:rsidRDefault="00680669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>Мења се и статус предузетника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и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повећава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>цензус код паушалног опорезив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ања са садашњих 3 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>на 6 милијарди динара, чиме се врши усклађивање са цензусом за обавезни улазак у систем ПДВ-а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3445C0" w:rsidRDefault="003445C0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  <w:t>Предложено је сужавање обима делатности са правом на паушално опорезивање, да се за те делатности уведе вођење књига и да се на разлику између евидентираних прихода и расхода плаћа порез од 10%.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Уводи се могућност да предузетници плаћају порез </w:t>
      </w:r>
      <w:r w:rsidR="002964E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на личну зараду, а не на опорезиву добит, 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>уколико то желе, што је и била иницијатива предузетника. Укупно пореско оптерећење предузетника ће тако бити умањено за једну трећину, а када се све то прерачуна, ефективна стопа ће, уместо садашњих 45%, износити 30%</w:t>
      </w:r>
      <w:r w:rsidR="005F48AE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2964E0" w:rsidRPr="002964E0" w:rsidRDefault="00D031AB" w:rsidP="002964E0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>П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>овећање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>м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пензијског доприноса и зараде са 11 на 13% на терет запослених, односно укупно са 22 на 24%,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нето ефекат за привреду 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>је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растерећење од 1,7 милијард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>и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динара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>,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када се укалкулише и ефекат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>повећања неопорезивог дела плате.</w:t>
      </w:r>
    </w:p>
    <w:p w:rsidR="001B76E1" w:rsidRDefault="00680669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ab/>
        <w:t>Изједначен је статус добровољног пензијског и добровољног здравственог осигурања, као и порески статус динарске штедње у банци и штедње у добровољним пензијским фондовима.</w:t>
      </w:r>
    </w:p>
    <w:p w:rsidR="002964E0" w:rsidRDefault="001B76E1" w:rsidP="00396B94">
      <w:pPr>
        <w:widowControl w:val="0"/>
        <w:tabs>
          <w:tab w:val="left" w:pos="1496"/>
          <w:tab w:val="left" w:pos="652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У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>во</w:t>
      </w:r>
      <w:r>
        <w:rPr>
          <w:rFonts w:ascii="Times New Roman" w:hAnsi="Times New Roman" w:cs="Times New Roman"/>
          <w:sz w:val="28"/>
          <w:szCs w:val="28"/>
          <w:lang w:val="sr-Cyrl-RS"/>
        </w:rPr>
        <w:t>ди се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самоопорезивањ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е 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за предузетнике који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сами 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>воде пословне књиге</w:t>
      </w:r>
      <w:r>
        <w:rPr>
          <w:rFonts w:ascii="Times New Roman" w:hAnsi="Times New Roman" w:cs="Times New Roman"/>
          <w:sz w:val="28"/>
          <w:szCs w:val="28"/>
          <w:lang w:val="sr-Cyrl-RS"/>
        </w:rPr>
        <w:t>, за капиталне добитке, за приходе које исплаћу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је </w:t>
      </w:r>
      <w:r>
        <w:rPr>
          <w:rFonts w:ascii="Times New Roman" w:hAnsi="Times New Roman" w:cs="Times New Roman"/>
          <w:sz w:val="28"/>
          <w:szCs w:val="28"/>
          <w:lang w:val="sr-Cyrl-RS"/>
        </w:rPr>
        <w:t>исплатилац који није пр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>а</w:t>
      </w:r>
      <w:r>
        <w:rPr>
          <w:rFonts w:ascii="Times New Roman" w:hAnsi="Times New Roman" w:cs="Times New Roman"/>
          <w:sz w:val="28"/>
          <w:szCs w:val="28"/>
          <w:lang w:val="sr-Cyrl-RS"/>
        </w:rPr>
        <w:t>вн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>о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ли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>ц</w:t>
      </w:r>
      <w:r>
        <w:rPr>
          <w:rFonts w:ascii="Times New Roman" w:hAnsi="Times New Roman" w:cs="Times New Roman"/>
          <w:sz w:val="28"/>
          <w:szCs w:val="28"/>
          <w:lang w:val="sr-Cyrl-RS"/>
        </w:rPr>
        <w:t>е, као и у свим случајевима у којима исплатилац прихода нема обавезу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 да </w:t>
      </w:r>
      <w:r>
        <w:rPr>
          <w:rFonts w:ascii="Times New Roman" w:hAnsi="Times New Roman" w:cs="Times New Roman"/>
          <w:sz w:val="28"/>
          <w:szCs w:val="28"/>
          <w:lang w:val="sr-Cyrl-RS"/>
        </w:rPr>
        <w:t>обрачуна порез по одбитку</w:t>
      </w:r>
      <w:r w:rsidR="001D65D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циљу смањења административних трошкова и лакшег пословања, што је, такође,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био захтев 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>предузетник</w:t>
      </w:r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2964E0"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</w:p>
    <w:p w:rsidR="00D0097C" w:rsidRDefault="002964E0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  <w:t xml:space="preserve">Изменама </w:t>
      </w:r>
      <w:r>
        <w:fldChar w:fldCharType="begin"/>
      </w:r>
      <w:r>
        <w:instrText xml:space="preserve"> HYPERLINK "http://www.parlament.gov.rs/upload/archive/files/cir/pdf/predlozi_zakona/1999-13a.pdf"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допунама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proofErr w:type="spellStart"/>
      <w:r w:rsidRPr="0095475C">
        <w:rPr>
          <w:rFonts w:ascii="Times New Roman" w:hAnsi="Times New Roman" w:cs="Times New Roman"/>
          <w:sz w:val="28"/>
          <w:szCs w:val="28"/>
        </w:rPr>
        <w:t>порезима</w:t>
      </w:r>
      <w:proofErr w:type="spellEnd"/>
      <w:r w:rsidRPr="00954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75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54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75C">
        <w:rPr>
          <w:rFonts w:ascii="Times New Roman" w:hAnsi="Times New Roman" w:cs="Times New Roman"/>
          <w:sz w:val="28"/>
          <w:szCs w:val="28"/>
        </w:rPr>
        <w:t>имовину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приходи од непокретности опорезиваће се као приход од капитала.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Ослободиће се пореза на имовину само она имовина која се заиста продаје. 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>Имајући у виду да се од 1. јануара укида накнада за коришћење грађевинског земљишта, јед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>ног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од значајних прихода локалних самоуправа,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овим законом се даје локалним самоуправама могућност да имају ширу базу за прикупљање пореза на имовину, који је 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>њи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>хов стопроцентни приход.</w:t>
      </w:r>
    </w:p>
    <w:p w:rsidR="001D65DF" w:rsidRDefault="00D0097C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  <w:t xml:space="preserve">Уместо да се порез на имовину за правна лица наплаћује на књиговодствену вредност, која је често нереална, основа за порез ће бити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lastRenderedPageBreak/>
        <w:t>тржишна вредност, с тим што не може бити мања од вредности земљишта.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Елиминисањем неких изузетака из Закона, локалне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самоуправе ће бити у могућности да самостално одреде да ли ће из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>пореза на имовину наплати више или не, јер ће саме својом одлуком одлучити о висини стопе и о проширивању предмета опорезивања на укупну површину градског грађевинског земљишта које постоји, не изузимајући 10 ари.</w:t>
      </w:r>
      <w:r w:rsidR="00F172C6" w:rsidRP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>Ослободиће се пореза водно земљиште и водни објекти и подземни грађевински објекти. Има унаређења и у вези са самим пореским поступком, јер обвезник који води пословне књиге може да врши самоопорезивање порезом на имовину.</w:t>
      </w:r>
    </w:p>
    <w:p w:rsidR="00F172C6" w:rsidRPr="00F172C6" w:rsidRDefault="0095475C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Изменама </w:t>
      </w:r>
      <w:r w:rsidR="00F172C6">
        <w:fldChar w:fldCharType="begin"/>
      </w:r>
      <w:r w:rsidR="00F172C6">
        <w:instrText xml:space="preserve"> HYPERLINK "http://www.parlament.gov.rs/upload/archive/files/cir/pdf/predlozi_zakona/1999-13a.pdf" </w:instrText>
      </w:r>
      <w:r w:rsidR="00F172C6">
        <w:fldChar w:fldCharType="separate"/>
      </w:r>
      <w:r w:rsidR="00F172C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172C6">
        <w:rPr>
          <w:rFonts w:ascii="Times New Roman" w:hAnsi="Times New Roman" w:cs="Times New Roman"/>
          <w:sz w:val="28"/>
          <w:szCs w:val="28"/>
        </w:rPr>
        <w:t>допунама</w:t>
      </w:r>
      <w:proofErr w:type="spellEnd"/>
      <w:r w:rsidR="00F1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2C6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="00F172C6">
        <w:rPr>
          <w:rFonts w:ascii="Times New Roman" w:hAnsi="Times New Roman" w:cs="Times New Roman"/>
          <w:sz w:val="28"/>
          <w:szCs w:val="28"/>
        </w:rPr>
        <w:t xml:space="preserve"> о </w:t>
      </w:r>
      <w:r w:rsidR="00F172C6">
        <w:rPr>
          <w:rFonts w:ascii="Times New Roman" w:hAnsi="Times New Roman" w:cs="Times New Roman"/>
          <w:sz w:val="28"/>
          <w:szCs w:val="28"/>
        </w:rPr>
        <w:fldChar w:fldCharType="end"/>
      </w:r>
      <w:hyperlink r:id="rId11" w:history="1">
        <w:proofErr w:type="spellStart"/>
        <w:r w:rsidR="00F172C6" w:rsidRPr="009A0048">
          <w:rPr>
            <w:rFonts w:ascii="Times New Roman" w:hAnsi="Times New Roman" w:cs="Times New Roman"/>
            <w:sz w:val="28"/>
            <w:szCs w:val="28"/>
          </w:rPr>
          <w:t>доприносима</w:t>
        </w:r>
        <w:proofErr w:type="spellEnd"/>
        <w:r w:rsidR="00F172C6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F172C6" w:rsidRPr="009A0048">
          <w:rPr>
            <w:rFonts w:ascii="Times New Roman" w:hAnsi="Times New Roman" w:cs="Times New Roman"/>
            <w:sz w:val="28"/>
            <w:szCs w:val="28"/>
          </w:rPr>
          <w:t>за</w:t>
        </w:r>
        <w:proofErr w:type="spellEnd"/>
        <w:r w:rsidR="00F172C6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F172C6" w:rsidRPr="009A0048">
          <w:rPr>
            <w:rFonts w:ascii="Times New Roman" w:hAnsi="Times New Roman" w:cs="Times New Roman"/>
            <w:sz w:val="28"/>
            <w:szCs w:val="28"/>
          </w:rPr>
          <w:t>обавезно</w:t>
        </w:r>
        <w:proofErr w:type="spellEnd"/>
        <w:r w:rsidR="00F172C6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F172C6" w:rsidRPr="009A0048">
          <w:rPr>
            <w:rFonts w:ascii="Times New Roman" w:hAnsi="Times New Roman" w:cs="Times New Roman"/>
            <w:sz w:val="28"/>
            <w:szCs w:val="28"/>
          </w:rPr>
          <w:t>социјално</w:t>
        </w:r>
        <w:proofErr w:type="spellEnd"/>
        <w:r w:rsidR="00F172C6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F172C6" w:rsidRPr="009A0048">
          <w:rPr>
            <w:rFonts w:ascii="Times New Roman" w:hAnsi="Times New Roman" w:cs="Times New Roman"/>
            <w:sz w:val="28"/>
            <w:szCs w:val="28"/>
          </w:rPr>
          <w:t>осигурање</w:t>
        </w:r>
        <w:proofErr w:type="spellEnd"/>
      </w:hyperlink>
      <w:r w:rsidR="00F172C6">
        <w:rPr>
          <w:rFonts w:ascii="Times New Roman" w:hAnsi="Times New Roman" w:cs="Times New Roman"/>
          <w:sz w:val="28"/>
          <w:szCs w:val="28"/>
          <w:lang w:val="sr-Cyrl-RS"/>
        </w:rPr>
        <w:t xml:space="preserve"> предлаже се повећање доприноса за 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>пензијско осигурање на терет запослених са 11 на 13%, док на терет послодавца остаје 11%, односно укупно са 22 на 24%, а нето ефекат за привреду је растерећење од 1,7 милијарди динара, када се укалкулише и ефекат повећања неопорезивог дела плате.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Увођењем </w:t>
      </w:r>
      <w:r w:rsidR="003D212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плаћања пореза на 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>личне зараде</w:t>
      </w:r>
      <w:r w:rsidR="003D212D">
        <w:rPr>
          <w:rFonts w:ascii="Times New Roman" w:eastAsia="Calibri" w:hAnsi="Times New Roman" w:cs="Times New Roman"/>
          <w:sz w:val="28"/>
          <w:szCs w:val="28"/>
          <w:lang w:val="sr-Cyrl-RS"/>
        </w:rPr>
        <w:t>, а</w:t>
      </w:r>
      <w:r w:rsidR="006B174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3D212D">
        <w:rPr>
          <w:rFonts w:ascii="Times New Roman" w:eastAsia="Calibri" w:hAnsi="Times New Roman" w:cs="Times New Roman"/>
          <w:sz w:val="28"/>
          <w:szCs w:val="28"/>
          <w:lang w:val="sr-Cyrl-RS"/>
        </w:rPr>
        <w:t>не на опорезиву добит,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код предузетника који воде пословне књиге, промењена је основица и за обрачун доприноса з</w:t>
      </w:r>
      <w:r w:rsidR="002021C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а обавезно социјално осигурање. 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Новина је пријава доприноса за здравствено и пензијско осигурање по службеној дужности, у складу са </w:t>
      </w:r>
      <w:r w:rsidR="006B175C">
        <w:fldChar w:fldCharType="begin"/>
      </w:r>
      <w:r w:rsidR="006B175C">
        <w:instrText xml:space="preserve"> HYPERLINK "http://www.parlament.gov.rs/upload/archive/files/cir/pdf/predlozi_zakona/1999-13a.pdf" </w:instrText>
      </w:r>
      <w:r w:rsidR="006B175C">
        <w:fldChar w:fldCharType="separate"/>
      </w:r>
      <w:r w:rsidR="006B1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75C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="006B175C">
        <w:rPr>
          <w:rFonts w:ascii="Times New Roman" w:hAnsi="Times New Roman" w:cs="Times New Roman"/>
          <w:sz w:val="28"/>
          <w:szCs w:val="28"/>
          <w:lang w:val="sr-Cyrl-RS"/>
        </w:rPr>
        <w:t>ом</w:t>
      </w:r>
      <w:r w:rsidR="006B175C">
        <w:rPr>
          <w:rFonts w:ascii="Times New Roman" w:hAnsi="Times New Roman" w:cs="Times New Roman"/>
          <w:sz w:val="28"/>
          <w:szCs w:val="28"/>
        </w:rPr>
        <w:t xml:space="preserve"> о </w:t>
      </w:r>
      <w:r w:rsidR="006B175C">
        <w:rPr>
          <w:rFonts w:ascii="Times New Roman" w:hAnsi="Times New Roman" w:cs="Times New Roman"/>
          <w:sz w:val="28"/>
          <w:szCs w:val="28"/>
        </w:rPr>
        <w:fldChar w:fldCharType="end"/>
      </w:r>
      <w:hyperlink r:id="rId12" w:history="1">
        <w:proofErr w:type="spellStart"/>
        <w:r w:rsidR="006B175C" w:rsidRPr="009A0048">
          <w:rPr>
            <w:rFonts w:ascii="Times New Roman" w:hAnsi="Times New Roman" w:cs="Times New Roman"/>
            <w:sz w:val="28"/>
            <w:szCs w:val="28"/>
          </w:rPr>
          <w:t>пореском</w:t>
        </w:r>
        <w:proofErr w:type="spellEnd"/>
        <w:r w:rsidR="006B175C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6B175C" w:rsidRPr="009A0048">
          <w:rPr>
            <w:rFonts w:ascii="Times New Roman" w:hAnsi="Times New Roman" w:cs="Times New Roman"/>
            <w:sz w:val="28"/>
            <w:szCs w:val="28"/>
          </w:rPr>
          <w:t>поступку</w:t>
        </w:r>
        <w:proofErr w:type="spellEnd"/>
        <w:r w:rsidR="006B175C" w:rsidRPr="009A0048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="006B175C" w:rsidRPr="009A0048">
          <w:rPr>
            <w:rFonts w:ascii="Times New Roman" w:hAnsi="Times New Roman" w:cs="Times New Roman"/>
            <w:sz w:val="28"/>
            <w:szCs w:val="28"/>
          </w:rPr>
          <w:t>пореској</w:t>
        </w:r>
        <w:proofErr w:type="spellEnd"/>
        <w:r w:rsidR="006B175C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6B175C" w:rsidRPr="009A0048">
          <w:rPr>
            <w:rFonts w:ascii="Times New Roman" w:hAnsi="Times New Roman" w:cs="Times New Roman"/>
            <w:sz w:val="28"/>
            <w:szCs w:val="28"/>
          </w:rPr>
          <w:t>администрацији</w:t>
        </w:r>
        <w:proofErr w:type="spellEnd"/>
      </w:hyperlink>
      <w:r w:rsidR="006B175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5475C" w:rsidRPr="009741F2" w:rsidRDefault="00F172C6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Изменама </w:t>
      </w:r>
      <w:hyperlink r:id="rId13" w:history="1">
        <w:r w:rsidR="0095475C">
          <w:rPr>
            <w:rFonts w:ascii="Times New Roman" w:hAnsi="Times New Roman" w:cs="Times New Roman"/>
            <w:sz w:val="28"/>
            <w:szCs w:val="28"/>
          </w:rPr>
          <w:t xml:space="preserve">и </w:t>
        </w:r>
        <w:proofErr w:type="spellStart"/>
        <w:r w:rsidR="0095475C">
          <w:rPr>
            <w:rFonts w:ascii="Times New Roman" w:hAnsi="Times New Roman" w:cs="Times New Roman"/>
            <w:sz w:val="28"/>
            <w:szCs w:val="28"/>
          </w:rPr>
          <w:t>допунама</w:t>
        </w:r>
        <w:proofErr w:type="spellEnd"/>
        <w:r w:rsid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5475C">
          <w:rPr>
            <w:rFonts w:ascii="Times New Roman" w:hAnsi="Times New Roman" w:cs="Times New Roman"/>
            <w:sz w:val="28"/>
            <w:szCs w:val="28"/>
          </w:rPr>
          <w:t>Закона</w:t>
        </w:r>
        <w:proofErr w:type="spellEnd"/>
        <w:r w:rsidR="0095475C">
          <w:rPr>
            <w:rFonts w:ascii="Times New Roman" w:hAnsi="Times New Roman" w:cs="Times New Roman"/>
            <w:sz w:val="28"/>
            <w:szCs w:val="28"/>
          </w:rPr>
          <w:t xml:space="preserve"> о</w:t>
        </w:r>
        <w:r w:rsidR="0095475C" w:rsidRPr="0095475C">
          <w:t xml:space="preserve"> </w:t>
        </w:r>
        <w:proofErr w:type="spellStart"/>
        <w:r w:rsidR="0095475C" w:rsidRPr="0095475C">
          <w:rPr>
            <w:rFonts w:ascii="Times New Roman" w:hAnsi="Times New Roman" w:cs="Times New Roman"/>
            <w:sz w:val="28"/>
            <w:szCs w:val="28"/>
          </w:rPr>
          <w:t>порезу</w:t>
        </w:r>
        <w:proofErr w:type="spellEnd"/>
        <w:r w:rsidR="0095475C" w:rsidRP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5475C" w:rsidRPr="0095475C">
          <w:rPr>
            <w:rFonts w:ascii="Times New Roman" w:hAnsi="Times New Roman" w:cs="Times New Roman"/>
            <w:sz w:val="28"/>
            <w:szCs w:val="28"/>
          </w:rPr>
          <w:t>на</w:t>
        </w:r>
        <w:proofErr w:type="spellEnd"/>
        <w:r w:rsidR="0095475C" w:rsidRP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5475C" w:rsidRPr="0095475C">
          <w:rPr>
            <w:rFonts w:ascii="Times New Roman" w:hAnsi="Times New Roman" w:cs="Times New Roman"/>
            <w:sz w:val="28"/>
            <w:szCs w:val="28"/>
          </w:rPr>
          <w:t>добит</w:t>
        </w:r>
        <w:proofErr w:type="spellEnd"/>
        <w:r w:rsidR="0095475C" w:rsidRP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5475C" w:rsidRPr="0095475C">
          <w:rPr>
            <w:rFonts w:ascii="Times New Roman" w:hAnsi="Times New Roman" w:cs="Times New Roman"/>
            <w:sz w:val="28"/>
            <w:szCs w:val="28"/>
          </w:rPr>
          <w:t>правних</w:t>
        </w:r>
        <w:proofErr w:type="spellEnd"/>
        <w:r w:rsidR="0095475C" w:rsidRP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5475C" w:rsidRPr="0095475C">
          <w:rPr>
            <w:rFonts w:ascii="Times New Roman" w:hAnsi="Times New Roman" w:cs="Times New Roman"/>
            <w:sz w:val="28"/>
            <w:szCs w:val="28"/>
          </w:rPr>
          <w:t>лица</w:t>
        </w:r>
        <w:proofErr w:type="spellEnd"/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уводе се одговарајућа пореска ослобођења</w:t>
        </w:r>
        <w:r w:rsidR="009741F2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. 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>У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>лагање предузећа у истраживање и развој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се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изузима из пореза на добит правних лица </w:t>
        </w:r>
        <w:r w:rsidR="009741F2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и 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>признаје као инвестициони подстицај, на исти начин као улагање у основна средства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>, а подстичу се и издвајања за заштиту животне средине, науку, образовање, здравство, хуманитарне делатности, спорт, верске и социјалне намене, културу, укључујући и кинематографију. Проценат расхода који се признаје као одбитак од основице за порез на добит повећава се са 3,5 на 5%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>ако предузећа улажу у наведене делатности.</w:t>
        </w:r>
        <w:r w:rsidR="0095475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2582C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9741F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AF01A9" w:rsidRDefault="0095475C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>Због уоченог шверца и избегавања плаћања акциза на биогориво, и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зменама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 xml:space="preserve">и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допунама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Закона</w:t>
        </w:r>
        <w:proofErr w:type="spellEnd"/>
      </w:hyperlink>
      <w:r w:rsidRPr="0095475C">
        <w:t xml:space="preserve"> </w:t>
      </w:r>
      <w:r w:rsidRPr="0095475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5475C">
        <w:rPr>
          <w:rFonts w:ascii="Times New Roman" w:hAnsi="Times New Roman" w:cs="Times New Roman"/>
          <w:sz w:val="28"/>
          <w:szCs w:val="28"/>
        </w:rPr>
        <w:t>акцизама</w:t>
      </w:r>
      <w:proofErr w:type="spellEnd"/>
      <w:r w:rsidR="009B3DD3">
        <w:rPr>
          <w:rFonts w:ascii="Times New Roman" w:hAnsi="Times New Roman" w:cs="Times New Roman"/>
          <w:sz w:val="28"/>
          <w:szCs w:val="28"/>
          <w:lang w:val="sr-Cyrl-RS"/>
        </w:rPr>
        <w:t xml:space="preserve"> се уводе акцизе 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>на биогориво, које ће се плаћати одмах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>, а к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>ада Министарство енергетике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>, развоја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и заштите</w:t>
      </w:r>
      <w:r w:rsidR="009B3DD3" w:rsidRPr="009B3DD3">
        <w:t xml:space="preserve"> </w:t>
      </w:r>
      <w:r w:rsidR="009B3DD3" w:rsidRPr="009B3DD3">
        <w:rPr>
          <w:rFonts w:ascii="Times New Roman" w:eastAsia="Calibri" w:hAnsi="Times New Roman" w:cs="Times New Roman"/>
          <w:sz w:val="28"/>
          <w:szCs w:val="28"/>
          <w:lang w:val="sr-Cyrl-RS"/>
        </w:rPr>
        <w:t>животне средине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доне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>се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одређене прописе, вршиће се рефакција као за д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>изел гориво за одређене области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по истом принципу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повраћаја.</w:t>
      </w:r>
    </w:p>
    <w:p w:rsidR="00FA29D7" w:rsidRPr="001A5A3C" w:rsidRDefault="00FA29D7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val="sr-Cyrl-RS"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>Након ступања на снагу Закона о и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змен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>ама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и допун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>ама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Закона о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hyperlink r:id="rId15" w:history="1">
        <w:proofErr w:type="spellStart"/>
        <w:r w:rsidRPr="00050296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пореском</w:t>
        </w:r>
        <w:proofErr w:type="spellEnd"/>
        <w:r w:rsidRPr="00050296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050296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поступку</w:t>
        </w:r>
        <w:proofErr w:type="spellEnd"/>
        <w:r w:rsidRPr="00050296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и </w:t>
        </w:r>
        <w:proofErr w:type="spellStart"/>
        <w:r w:rsidRPr="00050296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пореској</w:t>
        </w:r>
        <w:proofErr w:type="spellEnd"/>
        <w:r w:rsidRPr="00050296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050296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администрацији</w:t>
        </w:r>
        <w:proofErr w:type="spellEnd"/>
      </w:hyperlink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1. јануара 2014. године, уместо 35 појединачних пореских пријава за плаћање пореза и доприноса биће само једна пријава, односно само један уплатни рачун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у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место 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lastRenderedPageBreak/>
        <w:t xml:space="preserve">досадашњих 7 или 205 рачуна, у зависности од предузећа. Унапредиће се 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порески 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поступак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и смањити трошкови привреде на основу ове олакшице за око 1,5 милијарди ди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нара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, а поједноставити увођењем електронске размене података између различитих државних органа.</w:t>
      </w:r>
      <w:r>
        <w:rPr>
          <w:rFonts w:ascii="Times New Roman" w:eastAsia="Times New Roman" w:hAnsi="Times New Roman" w:cs="Arial"/>
          <w:bCs/>
          <w:sz w:val="28"/>
          <w:szCs w:val="28"/>
          <w:lang w:val="sr-Cyrl-RS" w:eastAsia="en-GB"/>
        </w:rPr>
        <w:tab/>
      </w:r>
    </w:p>
    <w:p w:rsidR="004B3872" w:rsidRDefault="00FA29D7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ab/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Код обавезног пријављивања имовине вредности веће од 35 милона динара није постојала јасна казна за оне који не предају податке ради унакрсног процењивања имовине и прихода, тако да је сада одређено плаћање казне од 3% од непријављене имовине, што представља значајан износ средстава. То би требало да допринесе коначном 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пријављивању и 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утврђивању 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имовин</w:t>
      </w:r>
      <w:r w:rsidR="006B174F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е. Уколико контрола утврди одступање, порез ће се наплаћивати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на разлику између непријављеног и пријављеног дела имовине.</w:t>
      </w:r>
    </w:p>
    <w:p w:rsidR="00660C97" w:rsidRPr="00660C97" w:rsidRDefault="004B3872" w:rsidP="00660C9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ab/>
      </w:r>
      <w:r w:rsidR="00702507">
        <w:rPr>
          <w:rFonts w:ascii="Times New Roman" w:hAnsi="Times New Roman" w:cs="Times New Roman"/>
          <w:sz w:val="28"/>
          <w:szCs w:val="28"/>
          <w:lang w:val="sr-Cyrl-RS"/>
        </w:rPr>
        <w:t xml:space="preserve">Министар је указао да 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је разлог прерасподеле то што је уочено да је у прва четири месеца локална самоуправа имала суфицит на својим рачунима у износу од 8,3 милијарди динара, док је, са друге стране, постојао дебаланс код пензијског фонда, тако да је било неопходно извршити фискалну консолидацију. </w:t>
      </w:r>
      <w:r w:rsidR="00660C97">
        <w:rPr>
          <w:rFonts w:ascii="Times New Roman" w:hAnsi="Times New Roman" w:cs="Times New Roman"/>
          <w:sz w:val="28"/>
          <w:szCs w:val="28"/>
          <w:lang w:val="sr-Cyrl-RS"/>
        </w:rPr>
        <w:t>За привреду ће н</w:t>
      </w:r>
      <w:r w:rsidR="00702507">
        <w:rPr>
          <w:rFonts w:ascii="Times New Roman" w:hAnsi="Times New Roman" w:cs="Times New Roman"/>
          <w:sz w:val="28"/>
          <w:szCs w:val="28"/>
          <w:lang w:val="sr-Cyrl-RS"/>
        </w:rPr>
        <w:t xml:space="preserve">ето ефекат 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од </w:t>
      </w:r>
      <w:r w:rsidR="00702507">
        <w:rPr>
          <w:rFonts w:ascii="Times New Roman" w:hAnsi="Times New Roman" w:cs="Times New Roman"/>
          <w:sz w:val="28"/>
          <w:szCs w:val="28"/>
          <w:lang w:val="sr-Cyrl-RS"/>
        </w:rPr>
        <w:t xml:space="preserve">измена 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>ових пореских з</w:t>
      </w:r>
      <w:r w:rsidR="00702507">
        <w:rPr>
          <w:rFonts w:ascii="Times New Roman" w:hAnsi="Times New Roman" w:cs="Times New Roman"/>
          <w:sz w:val="28"/>
          <w:szCs w:val="28"/>
          <w:lang w:val="sr-Cyrl-RS"/>
        </w:rPr>
        <w:t xml:space="preserve">акона 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бити смањење оптерећења предузетника за 1/3, </w:t>
      </w:r>
      <w:r w:rsidR="00660C97">
        <w:rPr>
          <w:rFonts w:ascii="Times New Roman" w:hAnsi="Times New Roman" w:cs="Times New Roman"/>
          <w:sz w:val="28"/>
          <w:szCs w:val="28"/>
          <w:lang w:val="sr-Cyrl-RS"/>
        </w:rPr>
        <w:t>док ће н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а </w:t>
      </w:r>
      <w:r w:rsidR="006B174F">
        <w:rPr>
          <w:rFonts w:ascii="Times New Roman" w:hAnsi="Times New Roman" w:cs="Times New Roman"/>
          <w:sz w:val="28"/>
          <w:szCs w:val="28"/>
          <w:lang w:val="sr-Cyrl-RS"/>
        </w:rPr>
        <w:t>консолидованом рачуну Републике</w:t>
      </w:r>
      <w:r w:rsidR="00660C9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>бити 12 милијарди динара у корист пензијског фонда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29D7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ab/>
      </w:r>
    </w:p>
    <w:p w:rsidR="00660C97" w:rsidRDefault="00660C97" w:rsidP="00660C97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60C97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Након уводног излагања министра </w:t>
      </w:r>
      <w:r w:rsidRPr="00660C97">
        <w:rPr>
          <w:rFonts w:ascii="Times New Roman" w:hAnsi="Times New Roman" w:cs="Times New Roman"/>
          <w:sz w:val="28"/>
          <w:szCs w:val="28"/>
          <w:lang w:val="sr-Cyrl-RS"/>
        </w:rPr>
        <w:t>финансија и привреде, Одбор је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прешао на одлучивање.</w:t>
      </w:r>
    </w:p>
    <w:p w:rsidR="00660C97" w:rsidRPr="009B1660" w:rsidRDefault="00660C97" w:rsidP="009B166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 w:eastAsia="en-GB"/>
        </w:rPr>
      </w:pPr>
    </w:p>
    <w:p w:rsidR="00FA29D7" w:rsidRDefault="00660C97" w:rsidP="009B1660">
      <w:pPr>
        <w:pStyle w:val="NoSpacing"/>
        <w:ind w:firstLine="1440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1) 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>Одбор је већином гласова (10 за, 2 против) одлучио да предложи Народној Скупштини да прихвати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hyperlink r:id="rId16" w:history="1">
        <w:proofErr w:type="spellStart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Предлог</w:t>
        </w:r>
        <w:proofErr w:type="spellEnd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закона</w:t>
        </w:r>
        <w:proofErr w:type="spellEnd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о </w:t>
        </w:r>
        <w:proofErr w:type="spellStart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изменама</w:t>
        </w:r>
        <w:proofErr w:type="spellEnd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и </w:t>
        </w:r>
        <w:proofErr w:type="spellStart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допунама</w:t>
        </w:r>
        <w:proofErr w:type="spellEnd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Закона</w:t>
        </w:r>
        <w:proofErr w:type="spellEnd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о </w:t>
        </w:r>
        <w:proofErr w:type="spellStart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порезима</w:t>
        </w:r>
        <w:proofErr w:type="spellEnd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на</w:t>
        </w:r>
        <w:proofErr w:type="spellEnd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имовину</w:t>
        </w:r>
        <w:proofErr w:type="spellEnd"/>
      </w:hyperlink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,</w:t>
      </w:r>
      <w:r w:rsidR="00FA29D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у начелу.</w:t>
      </w:r>
    </w:p>
    <w:p w:rsidR="009B1660" w:rsidRPr="009B1660" w:rsidRDefault="009B1660" w:rsidP="009B1660">
      <w:pPr>
        <w:pStyle w:val="NoSpacing"/>
        <w:ind w:firstLine="1440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</w:p>
    <w:p w:rsidR="00FA29D7" w:rsidRDefault="00FA29D7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="00660C9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2) 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>Одбор је већином гласова (10 за, 2 против) одлучио да предложи Народној Скупштини да прихвати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hyperlink r:id="rId17" w:history="1"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Предлог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закона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о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изменама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и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допунама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Закона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о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порезу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на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добит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правних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лица</w:t>
        </w:r>
        <w:proofErr w:type="spellEnd"/>
      </w:hyperlink>
      <w:r w:rsidRPr="009B1660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,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у начелу.</w:t>
      </w:r>
    </w:p>
    <w:p w:rsidR="009B1660" w:rsidRPr="009B1660" w:rsidRDefault="009B1660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</w:p>
    <w:p w:rsidR="00FA29D7" w:rsidRDefault="00FA29D7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="00660C9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3) 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>Одбор је већином гласова (10 за, 2 против) одлучио да предложи Народној Скупштини да прихвати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hyperlink r:id="rId18" w:history="1"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Предлог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закона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о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изменама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и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допунама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Закона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о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пореском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поступку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и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пореској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администрацији</w:t>
        </w:r>
        <w:proofErr w:type="spellEnd"/>
      </w:hyperlink>
      <w:r w:rsidRPr="009B1660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,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у начелу.</w:t>
      </w:r>
    </w:p>
    <w:p w:rsidR="009B1660" w:rsidRPr="009B1660" w:rsidRDefault="009B1660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</w:p>
    <w:p w:rsidR="009B1660" w:rsidRPr="009B1660" w:rsidRDefault="00FA29D7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="00660C9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4) 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>Одбор је већином гласова (10 за, 2 против) одлучио да предложи Народној Скупштини да прихвати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hyperlink r:id="rId19" w:history="1"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Предлог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sr-Cyrl-RS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закона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о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изменама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и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допунама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Закона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о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доприносима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за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обавезно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социјално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осигурање</w:t>
        </w:r>
        <w:proofErr w:type="spellEnd"/>
      </w:hyperlink>
      <w:r w:rsidRPr="009B1660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,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у начелу.</w:t>
      </w:r>
    </w:p>
    <w:p w:rsidR="00FA29D7" w:rsidRDefault="00FA29D7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lastRenderedPageBreak/>
        <w:tab/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="00660C9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5) 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>Одбор је већином гласова (10 за, 2 против) одлучио да предложи Народној Скупштини да прихвати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hyperlink r:id="rId20" w:history="1"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Предлог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закона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о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изменама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и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допунама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Закона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о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порезу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на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доходак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грађана</w:t>
        </w:r>
        <w:proofErr w:type="spellEnd"/>
      </w:hyperlink>
      <w:r w:rsidRPr="009B1660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,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у начелу.</w:t>
      </w:r>
    </w:p>
    <w:p w:rsidR="009B1660" w:rsidRPr="009B1660" w:rsidRDefault="009B1660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</w:p>
    <w:p w:rsidR="00FA29D7" w:rsidRDefault="00FA29D7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="00660C9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6) 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>Одбор је већином гласова (10 за, 2 против) одлучио да предложи Народној Скупштини да прихвати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hyperlink r:id="rId21" w:history="1"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Предлог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закона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о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изменама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и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допунама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proofErr w:type="spellStart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Закона</w:t>
        </w:r>
        <w:proofErr w:type="spellEnd"/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о 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sr-Cyrl-RS" w:eastAsia="en-GB"/>
          </w:rPr>
          <w:t>акцизама</w:t>
        </w:r>
      </w:hyperlink>
      <w:r w:rsidRPr="009B1660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,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у начелу.</w:t>
      </w:r>
    </w:p>
    <w:p w:rsidR="009B1660" w:rsidRPr="009B1660" w:rsidRDefault="009B1660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</w:p>
    <w:p w:rsidR="00FA29D7" w:rsidRPr="009B1660" w:rsidRDefault="00FA29D7" w:rsidP="009B166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="005F48AE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>За известиоца Одбора на седници Народне скупштине одређена је Весна Ковач, председни</w:t>
      </w:r>
      <w:r w:rsidR="005D3A1B">
        <w:rPr>
          <w:rFonts w:ascii="Times New Roman" w:eastAsia="Times New Roman" w:hAnsi="Times New Roman" w:cs="Times New Roman"/>
          <w:sz w:val="28"/>
          <w:szCs w:val="28"/>
          <w:lang w:val="ru-RU"/>
        </w:rPr>
        <w:t>ца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Одбора.</w:t>
      </w:r>
    </w:p>
    <w:p w:rsidR="00660C97" w:rsidRPr="000773C8" w:rsidRDefault="00660C97" w:rsidP="00FA29D7">
      <w:pPr>
        <w:widowControl w:val="0"/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7053" w:rsidRDefault="00FA29D7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en-GB"/>
        </w:rPr>
        <w:t>Седма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en-GB"/>
        </w:rPr>
        <w:t xml:space="preserve">тачка </w:t>
      </w:r>
      <w:r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val="sr-Cyrl-CS" w:eastAsia="en-GB"/>
        </w:rPr>
        <w:t>дневног реда: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 w:rsidRPr="00050296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Разматрање</w:t>
      </w:r>
      <w:r w:rsidRPr="00050296">
        <w:rPr>
          <w:rFonts w:ascii="Times New Roman" w:eastAsia="Times New Roman" w:hAnsi="Times New Roman" w:cs="Arial"/>
          <w:b/>
          <w:bCs/>
          <w:sz w:val="28"/>
          <w:szCs w:val="28"/>
          <w:lang w:val="sr-Cyrl-CS" w:eastAsia="en-GB"/>
        </w:rPr>
        <w:t xml:space="preserve"> </w:t>
      </w:r>
      <w:r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Предлога закона о потврђивању Споразума између Владе Републике Србије и Владе Руске Федерације о одобрењу државног финансијског кредита Влади Републике Србије</w:t>
      </w:r>
    </w:p>
    <w:p w:rsidR="00D57053" w:rsidRPr="00D57053" w:rsidRDefault="00D57053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val="sr-Cyrl-RS" w:eastAsia="en-GB"/>
        </w:rPr>
      </w:pPr>
    </w:p>
    <w:p w:rsidR="00FA29D7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eastAsia="Times New Roman" w:cs="Arial"/>
          <w:bCs/>
          <w:lang w:val="sr-Cyrl-RS" w:eastAsia="en-GB"/>
        </w:rPr>
        <w:tab/>
      </w:r>
      <w:r w:rsidR="00D57053">
        <w:rPr>
          <w:rFonts w:eastAsia="Times New Roman" w:cs="Arial"/>
          <w:bCs/>
          <w:lang w:val="sr-Cyrl-RS" w:eastAsia="en-GB"/>
        </w:rPr>
        <w:tab/>
      </w:r>
      <w:r w:rsidR="005F48AE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Министар финансија и привреде мр 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>Млађан Динкић</w:t>
      </w:r>
      <w:r w:rsidR="005F48AE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је обавестио 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чланове Одбора да 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е </w:t>
      </w:r>
      <w:r w:rsidR="00D57053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овај предлог закона 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>односи н</w:t>
      </w:r>
      <w:r w:rsidR="00D57053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а 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>раније уговорен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D57053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државн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финансијск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кредит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>каматном стопом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повољнијом него на тржишту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D57053" w:rsidRPr="00D57053" w:rsidRDefault="00D57053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A29D7" w:rsidRDefault="00FA29D7" w:rsidP="00D57053">
      <w:pPr>
        <w:pStyle w:val="NoSpacing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</w:pPr>
      <w:r w:rsidRPr="00D5705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Одбор је већином гласова (11 за, 1 против) одлучио да предложи Народној Скупштини да прихвати 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Предлог закона о потврђивању Споразума између Владе Републике Србије и Владе Руске Федерације о одобрењу државног финансијског кредита Влади Републике Србије.</w:t>
      </w:r>
    </w:p>
    <w:p w:rsidR="00D57053" w:rsidRPr="00D57053" w:rsidRDefault="00D57053" w:rsidP="00D57053">
      <w:pPr>
        <w:pStyle w:val="NoSpacing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</w:pPr>
    </w:p>
    <w:p w:rsidR="00FA29D7" w:rsidRPr="00D57053" w:rsidRDefault="00FA29D7" w:rsidP="00D5705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ab/>
      </w:r>
      <w:r w:rsid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ab/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>За известиоца Одбора на седници Народне скупштине одређена је Весна Ковач, председни</w:t>
      </w:r>
      <w:r w:rsidR="005D3A1B">
        <w:rPr>
          <w:rFonts w:ascii="Times New Roman" w:eastAsia="Times New Roman" w:hAnsi="Times New Roman" w:cs="Times New Roman"/>
          <w:sz w:val="28"/>
          <w:szCs w:val="28"/>
          <w:lang w:val="ru-RU"/>
        </w:rPr>
        <w:t>ца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Одбора.</w:t>
      </w:r>
    </w:p>
    <w:p w:rsidR="00FA29D7" w:rsidRDefault="00FA29D7" w:rsidP="00FA29D7">
      <w:pPr>
        <w:widowControl w:val="0"/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53"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>Осма</w:t>
      </w:r>
      <w:r w:rsidRPr="00D57053"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r w:rsidRPr="00D57053"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 xml:space="preserve">тачка </w:t>
      </w:r>
      <w:r w:rsidRPr="00D57053"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>дневног реда: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Разматрање Предлога закона о потврђивању Уговора о зајму за Програм водоснабдевања и пречишћавања отпадних вода у општинама средње величине у Србији III у износу до 46.000.000 евра између KfW-а, Франкфурт на Мајни и Републике Србије</w:t>
      </w: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 w:eastAsia="en-GB"/>
        </w:rPr>
      </w:pP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 w:eastAsia="en-GB"/>
        </w:rPr>
      </w:pPr>
      <w:r w:rsidRPr="00D5705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>Одбор је ве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 xml:space="preserve">ћином гласова 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>(11 за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>1 није гласао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 xml:space="preserve">) 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одлучио да предложи Народној Скупштини да прихвати 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>Предлог закона о потврђивању Уговора о зајму за Програм водоснабдевања и пречишћавања отпадних вода у општинама средње величине у Србији III у износу до 46.000.000 евра између KfW-а, Франкфурт на Мајни и Републике Србије.</w:t>
      </w: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 w:eastAsia="en-GB"/>
        </w:rPr>
      </w:pP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ab/>
      </w: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lastRenderedPageBreak/>
        <w:tab/>
      </w:r>
      <w:r w:rsidR="00D57053">
        <w:rPr>
          <w:rFonts w:ascii="Times New Roman" w:hAnsi="Times New Roman" w:cs="Times New Roman"/>
          <w:sz w:val="28"/>
          <w:szCs w:val="28"/>
          <w:lang w:val="sr-Cyrl-CS" w:eastAsia="en-GB"/>
        </w:rPr>
        <w:tab/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>За известиоца Одбора на седници Народне скупштине одређена је Весна Ковач, председни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>ца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Одбора.</w:t>
      </w: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 w:eastAsia="en-GB"/>
        </w:rPr>
      </w:pPr>
      <w:r w:rsidRPr="00D57053"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>Девета</w:t>
      </w:r>
      <w:r w:rsidRPr="00D57053"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r w:rsidRPr="00D57053"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 xml:space="preserve">тачка </w:t>
      </w:r>
      <w:r w:rsidRPr="00D57053"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>дневног реда: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Разматрање Предлога закона о потврђивању Уговора између Владе Републике Србије и Владе Социјалистичке Републике Вијетнам о избегавању двоструког опорезивања у односу на порезе на доходак</w:t>
      </w: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 w:eastAsia="en-GB"/>
        </w:rPr>
      </w:pPr>
    </w:p>
    <w:p w:rsidR="00FA29D7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 w:eastAsia="en-GB"/>
        </w:rPr>
      </w:pP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ab/>
      </w:r>
      <w:r w:rsidR="00D57053">
        <w:rPr>
          <w:rFonts w:ascii="Times New Roman" w:hAnsi="Times New Roman" w:cs="Times New Roman"/>
          <w:sz w:val="28"/>
          <w:szCs w:val="28"/>
          <w:lang w:val="sr-Cyrl-CS" w:eastAsia="en-GB"/>
        </w:rPr>
        <w:tab/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Одбор је већином гласова (11 за, 1 није гласао) одлучио да предложи Народној Скупштини да прихвати 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>Предлог закона о потврђивању Уговора између Владе Републике Србије и Владе Социјалистичке Републике Вијетнам о избегавању двоструког опорезивања у односу на порезе на доходак.</w:t>
      </w:r>
    </w:p>
    <w:p w:rsidR="00D57053" w:rsidRPr="00D57053" w:rsidRDefault="00D57053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 w:eastAsia="en-GB"/>
        </w:rPr>
      </w:pP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ab/>
      </w:r>
      <w:r w:rsidR="00D57053">
        <w:rPr>
          <w:rFonts w:ascii="Times New Roman" w:hAnsi="Times New Roman" w:cs="Times New Roman"/>
          <w:sz w:val="28"/>
          <w:szCs w:val="28"/>
          <w:lang w:val="sr-Cyrl-CS" w:eastAsia="en-GB"/>
        </w:rPr>
        <w:tab/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>За известиоца Одбора на седници Народне скупштине одређена је Весна Ковач, председни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>ца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Одбора.</w:t>
      </w: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7053" w:rsidRDefault="00D57053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>Дес</w:t>
      </w:r>
      <w:r w:rsidRPr="00D57053"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>ета</w:t>
      </w:r>
      <w:r w:rsidRPr="00D57053"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r w:rsidRPr="00D57053"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 xml:space="preserve">тачка </w:t>
      </w:r>
      <w:r w:rsidRPr="00D57053"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>дневног реда: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Разно</w:t>
      </w:r>
    </w:p>
    <w:p w:rsidR="00D57053" w:rsidRDefault="00D57053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29D7" w:rsidRPr="00D57053" w:rsidRDefault="00D57053" w:rsidP="00D57053">
      <w:pPr>
        <w:pStyle w:val="NoSpacing"/>
        <w:ind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>редседни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ца 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>Одбора</w:t>
      </w:r>
      <w:r w:rsidR="00FA29D7"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је обавестила чланове Одбора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29D7"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r w:rsidR="00A764F2">
        <w:rPr>
          <w:rFonts w:ascii="Times New Roman" w:hAnsi="Times New Roman" w:cs="Times New Roman"/>
          <w:sz w:val="28"/>
          <w:szCs w:val="28"/>
          <w:lang w:val="ru-RU"/>
        </w:rPr>
        <w:t>ј</w:t>
      </w:r>
      <w:r w:rsidR="00FA29D7" w:rsidRPr="00D5705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7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>Регионална мрежа одбора за финансије, привреду и европске интеграције земаља Западног Балкана поз</w:t>
      </w:r>
      <w:r w:rsidR="00A764F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="00A764F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председнике ових одбора да</w:t>
      </w:r>
      <w:r w:rsidR="00A764F2">
        <w:rPr>
          <w:rFonts w:ascii="Times New Roman" w:hAnsi="Times New Roman" w:cs="Times New Roman"/>
          <w:sz w:val="28"/>
          <w:szCs w:val="28"/>
          <w:lang w:val="ru-RU"/>
        </w:rPr>
        <w:t>, заједно са секретар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>има</w:t>
      </w:r>
      <w:r w:rsidR="00A764F2">
        <w:rPr>
          <w:rFonts w:ascii="Times New Roman" w:hAnsi="Times New Roman" w:cs="Times New Roman"/>
          <w:sz w:val="28"/>
          <w:szCs w:val="28"/>
          <w:lang w:val="ru-RU"/>
        </w:rPr>
        <w:t>, присуствуј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A29D7"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састанку Регионалне мреже, који ће се одржати од 1. и 2. јуна 2013. године, </w:t>
      </w:r>
      <w:r w:rsidR="00FA29D7" w:rsidRPr="00D57053">
        <w:rPr>
          <w:rFonts w:ascii="Times New Roman" w:hAnsi="Times New Roman" w:cs="Times New Roman"/>
          <w:sz w:val="28"/>
          <w:szCs w:val="28"/>
          <w:lang w:val="ru-RU"/>
        </w:rPr>
        <w:t>у Црној Гори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и да она 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>није у могућности да присуствује састанку</w:t>
      </w:r>
      <w:r w:rsidR="00501D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Одбор је 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>ихватио пр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>едло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>г да</w:t>
      </w:r>
      <w:r w:rsidR="005D3A1B" w:rsidRP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овом састанку </w:t>
      </w:r>
      <w:r w:rsidR="00501D01">
        <w:rPr>
          <w:rFonts w:ascii="Times New Roman" w:hAnsi="Times New Roman" w:cs="Times New Roman"/>
          <w:sz w:val="28"/>
          <w:szCs w:val="28"/>
          <w:lang w:val="ru-RU"/>
        </w:rPr>
        <w:t>Регионалне мреже</w:t>
      </w:r>
      <w:r w:rsidR="00501D01"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D01">
        <w:rPr>
          <w:rFonts w:ascii="Times New Roman" w:hAnsi="Times New Roman" w:cs="Times New Roman"/>
          <w:sz w:val="28"/>
          <w:szCs w:val="28"/>
          <w:lang w:val="ru-RU"/>
        </w:rPr>
        <w:t>одбора</w:t>
      </w:r>
      <w:r w:rsidR="006B174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A1B" w:rsidRPr="00D57053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>исуствују др Владимир Маринковић, члан Одбора и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секретар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>Одбора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29D7" w:rsidRPr="00D57053" w:rsidRDefault="00FA29D7" w:rsidP="00D57053">
      <w:pPr>
        <w:pStyle w:val="NoSpacing"/>
        <w:ind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29D7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 w:eastAsia="en-GB"/>
        </w:rPr>
      </w:pPr>
      <w:r w:rsidRPr="00D5705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5705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764F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A764F2" w:rsidRPr="00D57053">
        <w:rPr>
          <w:rFonts w:ascii="Times New Roman" w:hAnsi="Times New Roman" w:cs="Times New Roman"/>
          <w:sz w:val="28"/>
          <w:szCs w:val="28"/>
          <w:lang w:val="sr-Cyrl-RS" w:eastAsia="en-GB"/>
        </w:rPr>
        <w:t>седниц</w:t>
      </w:r>
      <w:r w:rsidR="00A764F2">
        <w:rPr>
          <w:rFonts w:ascii="Times New Roman" w:hAnsi="Times New Roman" w:cs="Times New Roman"/>
          <w:sz w:val="28"/>
          <w:szCs w:val="28"/>
          <w:lang w:val="sr-Cyrl-RS" w:eastAsia="en-GB"/>
        </w:rPr>
        <w:t>и</w:t>
      </w:r>
      <w:r w:rsidR="00A764F2" w:rsidRPr="00D57053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Одбора </w:t>
      </w:r>
      <w:r w:rsidR="00A764F2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је вођен </w:t>
      </w:r>
      <w:r w:rsidRPr="00D57053">
        <w:rPr>
          <w:rFonts w:ascii="Times New Roman" w:hAnsi="Times New Roman" w:cs="Times New Roman"/>
          <w:sz w:val="28"/>
          <w:szCs w:val="28"/>
          <w:lang w:val="sr-Cyrl-RS" w:eastAsia="en-GB"/>
        </w:rPr>
        <w:t>тонск</w:t>
      </w:r>
      <w:r w:rsidR="00A764F2">
        <w:rPr>
          <w:rFonts w:ascii="Times New Roman" w:hAnsi="Times New Roman" w:cs="Times New Roman"/>
          <w:sz w:val="28"/>
          <w:szCs w:val="28"/>
          <w:lang w:val="sr-Cyrl-RS" w:eastAsia="en-GB"/>
        </w:rPr>
        <w:t>и запис.</w:t>
      </w:r>
    </w:p>
    <w:p w:rsidR="00A764F2" w:rsidRPr="00D57053" w:rsidRDefault="00A764F2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 w:eastAsia="en-GB"/>
        </w:rPr>
      </w:pPr>
    </w:p>
    <w:p w:rsidR="00FA29D7" w:rsidRPr="00D57053" w:rsidRDefault="00FA29D7" w:rsidP="00D57053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  <w:lang w:val="sr-Cyrl-CS" w:eastAsia="en-GB"/>
        </w:rPr>
      </w:pPr>
      <w:r w:rsidRPr="00D5705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5705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57053">
        <w:rPr>
          <w:rFonts w:ascii="Times New Roman" w:eastAsia="Calibri" w:hAnsi="Times New Roman" w:cs="Times New Roman"/>
          <w:sz w:val="28"/>
          <w:szCs w:val="28"/>
          <w:lang w:val="sr-Cyrl-CS" w:eastAsia="en-GB"/>
        </w:rPr>
        <w:t>Седница је закључена у 9,15 часова.</w:t>
      </w:r>
    </w:p>
    <w:p w:rsidR="00426D3B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6D3B" w:rsidRPr="00D57053" w:rsidRDefault="009E0E39" w:rsidP="00D57053">
      <w:pPr>
        <w:tabs>
          <w:tab w:val="left" w:pos="1418"/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          </w:t>
      </w:r>
      <w:r w:rsidR="00426D3B" w:rsidRPr="008F656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            </w:t>
      </w:r>
    </w:p>
    <w:p w:rsidR="00426D3B" w:rsidRDefault="008F6564" w:rsidP="00426D3B">
      <w:pPr>
        <w:tabs>
          <w:tab w:val="left" w:pos="1485"/>
          <w:tab w:val="left" w:pos="68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СЕКРЕТАР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ОДБОРА</w:t>
      </w:r>
      <w:r w:rsidR="00426D3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="00A764F2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>ПРЕДСЕДНИК ОДБОРА</w:t>
      </w:r>
    </w:p>
    <w:p w:rsidR="00426D3B" w:rsidRDefault="00A764F2" w:rsidP="00426D3B">
      <w:pPr>
        <w:tabs>
          <w:tab w:val="left" w:pos="14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6B174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Милена Сандић                                                        </w:t>
      </w:r>
      <w:r w:rsidR="008F65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B174F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="003B09C4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bookmarkStart w:id="0" w:name="_GoBack"/>
      <w:bookmarkEnd w:id="0"/>
      <w:r w:rsidR="00426D3B">
        <w:rPr>
          <w:rFonts w:ascii="Times New Roman" w:hAnsi="Times New Roman" w:cs="Times New Roman"/>
          <w:sz w:val="28"/>
          <w:szCs w:val="28"/>
          <w:lang w:val="sr-Cyrl-RS"/>
        </w:rPr>
        <w:t>Весна Ковач</w:t>
      </w:r>
    </w:p>
    <w:p w:rsidR="006C3838" w:rsidRDefault="006C3838" w:rsidP="006C3838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GB"/>
        </w:rPr>
      </w:pPr>
    </w:p>
    <w:p w:rsidR="006C3838" w:rsidRDefault="006C3838" w:rsidP="006C3838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</w:pPr>
    </w:p>
    <w:p w:rsidR="0054677E" w:rsidRPr="00A764F2" w:rsidRDefault="003B09C4">
      <w:pPr>
        <w:rPr>
          <w:lang w:val="sr-Cyrl-RS"/>
        </w:rPr>
      </w:pPr>
    </w:p>
    <w:sectPr w:rsidR="0054677E" w:rsidRPr="00A764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5C57"/>
    <w:multiLevelType w:val="hybridMultilevel"/>
    <w:tmpl w:val="A1444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2B7D"/>
    <w:multiLevelType w:val="hybridMultilevel"/>
    <w:tmpl w:val="21D2F9C0"/>
    <w:lvl w:ilvl="0" w:tplc="4984D38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AE1811"/>
    <w:multiLevelType w:val="hybridMultilevel"/>
    <w:tmpl w:val="311416D2"/>
    <w:lvl w:ilvl="0" w:tplc="BB8681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82DC5"/>
    <w:multiLevelType w:val="hybridMultilevel"/>
    <w:tmpl w:val="FA30A3D0"/>
    <w:lvl w:ilvl="0" w:tplc="1F7E7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3B"/>
    <w:rsid w:val="00025DE8"/>
    <w:rsid w:val="00127ACD"/>
    <w:rsid w:val="00131E5A"/>
    <w:rsid w:val="001A24A1"/>
    <w:rsid w:val="001B76E1"/>
    <w:rsid w:val="001D65DF"/>
    <w:rsid w:val="002021CD"/>
    <w:rsid w:val="00224E6D"/>
    <w:rsid w:val="002964E0"/>
    <w:rsid w:val="002B21DD"/>
    <w:rsid w:val="002C2ED0"/>
    <w:rsid w:val="003445C0"/>
    <w:rsid w:val="00375103"/>
    <w:rsid w:val="00396B94"/>
    <w:rsid w:val="003B09C4"/>
    <w:rsid w:val="003D212D"/>
    <w:rsid w:val="00426D3B"/>
    <w:rsid w:val="004364A4"/>
    <w:rsid w:val="004B2CCD"/>
    <w:rsid w:val="004B3872"/>
    <w:rsid w:val="004E26CD"/>
    <w:rsid w:val="004F60FB"/>
    <w:rsid w:val="004F7313"/>
    <w:rsid w:val="00501D01"/>
    <w:rsid w:val="00522591"/>
    <w:rsid w:val="005D3A1B"/>
    <w:rsid w:val="005F48AE"/>
    <w:rsid w:val="00660C97"/>
    <w:rsid w:val="00680669"/>
    <w:rsid w:val="0069080A"/>
    <w:rsid w:val="006B174F"/>
    <w:rsid w:val="006B175C"/>
    <w:rsid w:val="006C3838"/>
    <w:rsid w:val="00702507"/>
    <w:rsid w:val="007910B3"/>
    <w:rsid w:val="007E3476"/>
    <w:rsid w:val="008F6564"/>
    <w:rsid w:val="0095475C"/>
    <w:rsid w:val="009741F2"/>
    <w:rsid w:val="009944E7"/>
    <w:rsid w:val="009952FA"/>
    <w:rsid w:val="009A0048"/>
    <w:rsid w:val="009B1660"/>
    <w:rsid w:val="009B3DD3"/>
    <w:rsid w:val="009E0E39"/>
    <w:rsid w:val="00A764F2"/>
    <w:rsid w:val="00A844A7"/>
    <w:rsid w:val="00AF01A9"/>
    <w:rsid w:val="00B864E7"/>
    <w:rsid w:val="00C2582C"/>
    <w:rsid w:val="00CF744A"/>
    <w:rsid w:val="00D0097C"/>
    <w:rsid w:val="00D031AB"/>
    <w:rsid w:val="00D41B1D"/>
    <w:rsid w:val="00D44F38"/>
    <w:rsid w:val="00D57053"/>
    <w:rsid w:val="00DA26D1"/>
    <w:rsid w:val="00DF48CF"/>
    <w:rsid w:val="00E25186"/>
    <w:rsid w:val="00EB12C2"/>
    <w:rsid w:val="00F172C6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3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D3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E26CD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26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3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D3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E26CD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2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predlozi_zakona/1993-13.pdf" TargetMode="External"/><Relationship Id="rId13" Type="http://schemas.openxmlformats.org/officeDocument/2006/relationships/hyperlink" Target="http://www.parlament.gov.rs/upload/archive/files/cir/pdf/predlozi_zakona/1999-13a.pdf" TargetMode="External"/><Relationship Id="rId18" Type="http://schemas.openxmlformats.org/officeDocument/2006/relationships/hyperlink" Target="http://www.parlament.gov.rs/upload/archive/files/cir/pdf/predlozi_zakona/1997-13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arlament.gov.rs/upload/archive/files/cir/pdf/predlozi_zakona/1999-13a.pdf" TargetMode="External"/><Relationship Id="rId7" Type="http://schemas.openxmlformats.org/officeDocument/2006/relationships/hyperlink" Target="http://www.parlament.gov.rs/upload/archive/files/cir/pdf/predlozi_zakona/1999-13a.pdf" TargetMode="External"/><Relationship Id="rId12" Type="http://schemas.openxmlformats.org/officeDocument/2006/relationships/hyperlink" Target="http://www.parlament.gov.rs/upload/archive/files/cir/pdf/predlozi_zakona/1997-13.pdf" TargetMode="External"/><Relationship Id="rId17" Type="http://schemas.openxmlformats.org/officeDocument/2006/relationships/hyperlink" Target="http://www.parlament.gov.rs/upload/archive/files/cir/pdf/predlozi_zakona/1994-1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rlament.gov.rs/upload/archive/files/cir/pdf/predlozi_zakona/1993-13.pdf" TargetMode="External"/><Relationship Id="rId20" Type="http://schemas.openxmlformats.org/officeDocument/2006/relationships/hyperlink" Target="http://www.parlament.gov.rs/upload/archive/files/cir/pdf/predlozi_zakona/1999-13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rlament.gov.rs/upload/archive/files/cir/pdf/predlozi_zakona/1998-13a.pdf" TargetMode="External"/><Relationship Id="rId11" Type="http://schemas.openxmlformats.org/officeDocument/2006/relationships/hyperlink" Target="http://www.parlament.gov.rs/upload/archive/files/cir/pdf/predlozi_zakona/1998-13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ament.gov.rs/upload/archive/files/cir/pdf/predlozi_zakona/1997-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rlament.gov.rs/upload/archive/files/cir/pdf/predlozi_zakona/1998-13a.pdf" TargetMode="External"/><Relationship Id="rId19" Type="http://schemas.openxmlformats.org/officeDocument/2006/relationships/hyperlink" Target="http://www.parlament.gov.rs/upload/archive/files/cir/pdf/predlozi_zakona/1998-13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lament.gov.rs/upload/archive/files/cir/pdf/predlozi_zakona/1994-13.pdf" TargetMode="External"/><Relationship Id="rId14" Type="http://schemas.openxmlformats.org/officeDocument/2006/relationships/hyperlink" Target="http://www.parlament.gov.rs/upload/archive/files/cir/pdf/predlozi_zakona/1999-13a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16</cp:revision>
  <cp:lastPrinted>2013-06-10T09:17:00Z</cp:lastPrinted>
  <dcterms:created xsi:type="dcterms:W3CDTF">2013-05-27T15:53:00Z</dcterms:created>
  <dcterms:modified xsi:type="dcterms:W3CDTF">2013-06-10T09:19:00Z</dcterms:modified>
</cp:coreProperties>
</file>